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61" w:rsidRPr="00EE6A97" w:rsidRDefault="00E63561" w:rsidP="00E9456E">
      <w:pPr>
        <w:pStyle w:val="Default"/>
        <w:jc w:val="center"/>
        <w:rPr>
          <w:rFonts w:asciiTheme="minorHAnsi" w:hAnsiTheme="minorHAnsi"/>
          <w:bCs/>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r w:rsidRPr="00701EC1">
        <w:rPr>
          <w:rFonts w:asciiTheme="minorHAnsi" w:hAnsiTheme="minorHAnsi"/>
          <w:noProof/>
          <w:sz w:val="24"/>
          <w:szCs w:val="24"/>
        </w:rPr>
        <w:drawing>
          <wp:inline distT="0" distB="0" distL="0" distR="0" wp14:anchorId="71F8B2B8" wp14:editId="6CED2B10">
            <wp:extent cx="1447800" cy="923925"/>
            <wp:effectExtent l="19050" t="0" r="0" b="0"/>
            <wp:docPr id="1" name="Resim 1" descr="KOSG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 Logo"/>
                    <pic:cNvPicPr>
                      <a:picLocks noChangeAspect="1" noChangeArrowheads="1"/>
                    </pic:cNvPicPr>
                  </pic:nvPicPr>
                  <pic:blipFill>
                    <a:blip r:embed="rId9" cstate="print"/>
                    <a:srcRect/>
                    <a:stretch>
                      <a:fillRect/>
                    </a:stretch>
                  </pic:blipFill>
                  <pic:spPr bwMode="auto">
                    <a:xfrm>
                      <a:off x="0" y="0"/>
                      <a:ext cx="1447800" cy="923925"/>
                    </a:xfrm>
                    <a:prstGeom prst="rect">
                      <a:avLst/>
                    </a:prstGeom>
                    <a:noFill/>
                    <a:ln w="9525">
                      <a:noFill/>
                      <a:miter lim="800000"/>
                      <a:headEnd/>
                      <a:tailEnd/>
                    </a:ln>
                  </pic:spPr>
                </pic:pic>
              </a:graphicData>
            </a:graphic>
          </wp:inline>
        </w:drawing>
      </w: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32"/>
          <w:szCs w:val="32"/>
        </w:rPr>
      </w:pPr>
      <w:r w:rsidRPr="00157568">
        <w:rPr>
          <w:rFonts w:asciiTheme="minorHAnsi" w:hAnsiTheme="minorHAnsi"/>
          <w:b/>
          <w:sz w:val="32"/>
          <w:szCs w:val="32"/>
        </w:rPr>
        <w:t>T.C.</w:t>
      </w: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32"/>
          <w:szCs w:val="32"/>
        </w:rPr>
      </w:pPr>
      <w:r w:rsidRPr="00157568">
        <w:rPr>
          <w:rFonts w:asciiTheme="minorHAnsi" w:hAnsiTheme="minorHAnsi"/>
          <w:b/>
          <w:sz w:val="32"/>
          <w:szCs w:val="32"/>
        </w:rPr>
        <w:t>KÜÇÜK VE ORTA ÖLÇEKLİ İŞLETMELERİ GELİŞTİRME VE DESTEKLEME İDARESİ BAŞKANLIĞI</w:t>
      </w: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1574AA" w:rsidRPr="005114B8" w:rsidRDefault="009F17C8" w:rsidP="005114B8">
      <w:pPr>
        <w:pBdr>
          <w:top w:val="single" w:sz="4" w:space="1" w:color="auto"/>
          <w:left w:val="single" w:sz="4" w:space="4" w:color="auto"/>
          <w:bottom w:val="single" w:sz="4" w:space="31" w:color="auto"/>
          <w:right w:val="single" w:sz="4" w:space="4" w:color="auto"/>
        </w:pBdr>
        <w:jc w:val="center"/>
        <w:rPr>
          <w:rFonts w:asciiTheme="minorHAnsi" w:hAnsiTheme="minorHAnsi"/>
          <w:sz w:val="40"/>
          <w:szCs w:val="40"/>
        </w:rPr>
      </w:pPr>
      <w:r w:rsidRPr="005114B8">
        <w:rPr>
          <w:rFonts w:asciiTheme="minorHAnsi" w:hAnsiTheme="minorHAnsi"/>
          <w:sz w:val="40"/>
          <w:szCs w:val="40"/>
        </w:rPr>
        <w:t>YURT DIŞI PAZAR DESTEK PROGRAMI</w:t>
      </w:r>
    </w:p>
    <w:p w:rsidR="00E63561" w:rsidRPr="005114B8" w:rsidRDefault="001574AA" w:rsidP="005114B8">
      <w:pPr>
        <w:pBdr>
          <w:top w:val="single" w:sz="4" w:space="1" w:color="auto"/>
          <w:left w:val="single" w:sz="4" w:space="4" w:color="auto"/>
          <w:bottom w:val="single" w:sz="4" w:space="31" w:color="auto"/>
          <w:right w:val="single" w:sz="4" w:space="4" w:color="auto"/>
        </w:pBdr>
        <w:jc w:val="center"/>
        <w:rPr>
          <w:rFonts w:asciiTheme="minorHAnsi" w:hAnsiTheme="minorHAnsi"/>
          <w:sz w:val="40"/>
          <w:szCs w:val="40"/>
        </w:rPr>
      </w:pPr>
      <w:r w:rsidRPr="005114B8">
        <w:rPr>
          <w:rFonts w:asciiTheme="minorHAnsi" w:hAnsiTheme="minorHAnsi"/>
          <w:sz w:val="40"/>
          <w:szCs w:val="40"/>
        </w:rPr>
        <w:t>BAŞVURU VE UYGULAMA KILAVUZU</w:t>
      </w:r>
    </w:p>
    <w:p w:rsidR="00E63561" w:rsidRPr="00157568" w:rsidRDefault="00E63561" w:rsidP="005114B8">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157568"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32"/>
          <w:szCs w:val="32"/>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3253D" w:rsidRPr="00701EC1" w:rsidRDefault="00E3253D"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3253D" w:rsidRPr="00701EC1" w:rsidRDefault="00E3253D"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3253D" w:rsidRPr="00701EC1" w:rsidRDefault="00E3253D"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sz w:val="24"/>
          <w:szCs w:val="24"/>
        </w:rPr>
      </w:pPr>
    </w:p>
    <w:p w:rsidR="00E6356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DF77FF" w:rsidRDefault="00DF77FF"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DF77FF" w:rsidRPr="00701EC1" w:rsidRDefault="00DF77FF"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p w:rsidR="00E63561" w:rsidRPr="00701EC1" w:rsidRDefault="00E63561" w:rsidP="00E63561">
      <w:pPr>
        <w:pBdr>
          <w:top w:val="single" w:sz="4" w:space="1" w:color="auto"/>
          <w:left w:val="single" w:sz="4" w:space="4" w:color="auto"/>
          <w:bottom w:val="single" w:sz="4" w:space="31" w:color="auto"/>
          <w:right w:val="single" w:sz="4" w:space="4" w:color="auto"/>
        </w:pBdr>
        <w:jc w:val="center"/>
        <w:rPr>
          <w:rFonts w:asciiTheme="minorHAnsi" w:hAnsiTheme="minorHAnsi"/>
          <w:b/>
          <w:sz w:val="24"/>
          <w:szCs w:val="24"/>
        </w:rPr>
      </w:pPr>
    </w:p>
    <w:sdt>
      <w:sdtPr>
        <w:rPr>
          <w:rFonts w:asciiTheme="minorHAnsi" w:eastAsia="Times New Roman" w:hAnsiTheme="minorHAnsi" w:cs="Times New Roman"/>
          <w:b w:val="0"/>
          <w:bCs w:val="0"/>
          <w:color w:val="auto"/>
          <w:sz w:val="24"/>
          <w:szCs w:val="24"/>
        </w:rPr>
        <w:id w:val="-849878858"/>
        <w:docPartObj>
          <w:docPartGallery w:val="Table of Contents"/>
          <w:docPartUnique/>
        </w:docPartObj>
      </w:sdtPr>
      <w:sdtEndPr/>
      <w:sdtContent>
        <w:p w:rsidR="00402EEB" w:rsidRPr="00381A7D" w:rsidRDefault="00402EEB" w:rsidP="00402EEB">
          <w:pPr>
            <w:pStyle w:val="TBal"/>
            <w:jc w:val="center"/>
            <w:rPr>
              <w:rFonts w:asciiTheme="minorHAnsi" w:hAnsiTheme="minorHAnsi" w:cs="Times New Roman"/>
              <w:color w:val="auto"/>
              <w:sz w:val="24"/>
              <w:szCs w:val="24"/>
            </w:rPr>
          </w:pPr>
          <w:r w:rsidRPr="00381A7D">
            <w:rPr>
              <w:rFonts w:asciiTheme="minorHAnsi" w:hAnsiTheme="minorHAnsi" w:cs="Times New Roman"/>
              <w:color w:val="auto"/>
              <w:sz w:val="24"/>
              <w:szCs w:val="24"/>
            </w:rPr>
            <w:t>İÇİNDEKİLER</w:t>
          </w:r>
        </w:p>
        <w:p w:rsidR="00351416" w:rsidRDefault="00351416" w:rsidP="00351416"/>
        <w:p w:rsidR="00351416" w:rsidRPr="00351416" w:rsidRDefault="00351416" w:rsidP="00351416"/>
        <w:p w:rsidR="0053195A" w:rsidRDefault="00402EEB" w:rsidP="00AF577F">
          <w:pPr>
            <w:pStyle w:val="T1"/>
          </w:pPr>
          <w:r w:rsidRPr="005D1A7E">
            <w:fldChar w:fldCharType="begin"/>
          </w:r>
          <w:r w:rsidRPr="005D1A7E">
            <w:instrText xml:space="preserve"> TOC \o "1-3" \h \z \u </w:instrText>
          </w:r>
          <w:r w:rsidRPr="005D1A7E">
            <w:fldChar w:fldCharType="separate"/>
          </w:r>
          <w:hyperlink w:anchor="_Toc446082761" w:history="1">
            <w:r w:rsidR="0053195A" w:rsidRPr="00381A7D">
              <w:rPr>
                <w:rStyle w:val="Kpr"/>
                <w:b/>
              </w:rPr>
              <w:t>GİRİŞ</w:t>
            </w:r>
            <w:r w:rsidR="0053195A" w:rsidRPr="00381A7D">
              <w:rPr>
                <w:webHidden/>
              </w:rPr>
              <w:tab/>
            </w:r>
            <w:r w:rsidR="0053195A" w:rsidRPr="00381A7D">
              <w:rPr>
                <w:webHidden/>
              </w:rPr>
              <w:fldChar w:fldCharType="begin"/>
            </w:r>
            <w:r w:rsidR="0053195A" w:rsidRPr="00381A7D">
              <w:rPr>
                <w:webHidden/>
              </w:rPr>
              <w:instrText xml:space="preserve"> PAGEREF _Toc446082761 \h </w:instrText>
            </w:r>
            <w:r w:rsidR="0053195A" w:rsidRPr="00381A7D">
              <w:rPr>
                <w:webHidden/>
              </w:rPr>
            </w:r>
            <w:r w:rsidR="0053195A" w:rsidRPr="00381A7D">
              <w:rPr>
                <w:webHidden/>
              </w:rPr>
              <w:fldChar w:fldCharType="separate"/>
            </w:r>
            <w:r w:rsidR="00DE584D">
              <w:rPr>
                <w:webHidden/>
              </w:rPr>
              <w:t>3</w:t>
            </w:r>
            <w:r w:rsidR="0053195A" w:rsidRPr="00381A7D">
              <w:rPr>
                <w:webHidden/>
              </w:rPr>
              <w:fldChar w:fldCharType="end"/>
            </w:r>
          </w:hyperlink>
        </w:p>
        <w:p w:rsidR="00AF577F" w:rsidRPr="00AF577F" w:rsidRDefault="00AF577F" w:rsidP="00AF577F">
          <w:pPr>
            <w:pStyle w:val="T1"/>
            <w:rPr>
              <w:rStyle w:val="Kpr"/>
              <w:color w:val="auto"/>
              <w:u w:val="none"/>
            </w:rPr>
          </w:pPr>
          <w:bookmarkStart w:id="0" w:name="_GoBack"/>
          <w:r w:rsidRPr="00AF577F">
            <w:rPr>
              <w:rStyle w:val="Kpr"/>
              <w:color w:val="auto"/>
              <w:u w:val="none"/>
            </w:rPr>
            <w:t>BİRİNCİ BÖLÜM ……………………………………………………………………………………………</w:t>
          </w:r>
          <w:r>
            <w:rPr>
              <w:rStyle w:val="Kpr"/>
              <w:color w:val="auto"/>
              <w:u w:val="none"/>
            </w:rPr>
            <w:t>……………………….</w:t>
          </w:r>
          <w:r w:rsidRPr="00AF577F">
            <w:rPr>
              <w:rStyle w:val="Kpr"/>
              <w:webHidden/>
              <w:color w:val="auto"/>
              <w:u w:val="none"/>
            </w:rPr>
            <w:fldChar w:fldCharType="begin"/>
          </w:r>
          <w:r w:rsidRPr="00AF577F">
            <w:rPr>
              <w:rStyle w:val="Kpr"/>
              <w:webHidden/>
              <w:color w:val="auto"/>
              <w:u w:val="none"/>
            </w:rPr>
            <w:instrText xml:space="preserve"> PAGEREF _Toc446082761 \h </w:instrText>
          </w:r>
          <w:r w:rsidRPr="00AF577F">
            <w:rPr>
              <w:rStyle w:val="Kpr"/>
              <w:webHidden/>
              <w:color w:val="auto"/>
              <w:u w:val="none"/>
            </w:rPr>
          </w:r>
          <w:r w:rsidRPr="00AF577F">
            <w:rPr>
              <w:rStyle w:val="Kpr"/>
              <w:webHidden/>
              <w:color w:val="auto"/>
              <w:u w:val="none"/>
            </w:rPr>
            <w:fldChar w:fldCharType="separate"/>
          </w:r>
          <w:r w:rsidRPr="00AF577F">
            <w:rPr>
              <w:rStyle w:val="Kpr"/>
              <w:webHidden/>
              <w:color w:val="auto"/>
              <w:u w:val="none"/>
            </w:rPr>
            <w:t>3</w:t>
          </w:r>
          <w:r w:rsidRPr="00AF577F">
            <w:rPr>
              <w:rStyle w:val="Kpr"/>
              <w:webHidden/>
              <w:color w:val="auto"/>
              <w:u w:val="none"/>
            </w:rPr>
            <w:fldChar w:fldCharType="end"/>
          </w:r>
          <w:bookmarkEnd w:id="0"/>
        </w:p>
        <w:p w:rsidR="0053195A" w:rsidRDefault="00561572" w:rsidP="00AF577F">
          <w:pPr>
            <w:pStyle w:val="T1"/>
          </w:pPr>
          <w:hyperlink w:anchor="_Toc446082763" w:history="1">
            <w:r w:rsidR="0053195A" w:rsidRPr="00381A7D">
              <w:rPr>
                <w:rStyle w:val="Kpr"/>
              </w:rPr>
              <w:t>PR</w:t>
            </w:r>
            <w:r w:rsidR="00B80868">
              <w:rPr>
                <w:rStyle w:val="Kpr"/>
              </w:rPr>
              <w:t>OJE HAZIRLANIRKEN NELERE DİKKAT</w:t>
            </w:r>
            <w:r w:rsidR="0053195A" w:rsidRPr="00381A7D">
              <w:rPr>
                <w:rStyle w:val="Kpr"/>
              </w:rPr>
              <w:t xml:space="preserve"> EDİLMELİDİR?</w:t>
            </w:r>
            <w:r w:rsidR="0053195A" w:rsidRPr="00381A7D">
              <w:rPr>
                <w:webHidden/>
              </w:rPr>
              <w:tab/>
            </w:r>
            <w:r w:rsidR="00114A06">
              <w:rPr>
                <w:webHidden/>
              </w:rPr>
              <w:t>3</w:t>
            </w:r>
          </w:hyperlink>
        </w:p>
        <w:p w:rsidR="00A9436B" w:rsidRPr="00A9436B" w:rsidRDefault="00A9436B" w:rsidP="00A9436B">
          <w:pPr>
            <w:rPr>
              <w:rStyle w:val="Kpr"/>
              <w:rFonts w:asciiTheme="minorHAnsi" w:eastAsiaTheme="minorEastAsia" w:hAnsiTheme="minorHAnsi"/>
              <w:noProof/>
              <w:color w:val="auto"/>
              <w:sz w:val="24"/>
              <w:szCs w:val="24"/>
              <w:u w:val="none"/>
            </w:rPr>
          </w:pPr>
          <w:r>
            <w:rPr>
              <w:rStyle w:val="Kpr"/>
              <w:rFonts w:asciiTheme="minorHAnsi" w:eastAsiaTheme="minorEastAsia" w:hAnsiTheme="minorHAnsi"/>
              <w:noProof/>
              <w:color w:val="auto"/>
              <w:sz w:val="24"/>
              <w:szCs w:val="24"/>
              <w:u w:val="none"/>
            </w:rPr>
            <w:t>İKİNCİ</w:t>
          </w:r>
          <w:r w:rsidRPr="00A9436B">
            <w:rPr>
              <w:rStyle w:val="Kpr"/>
              <w:rFonts w:asciiTheme="minorHAnsi" w:eastAsiaTheme="minorEastAsia" w:hAnsiTheme="minorHAnsi"/>
              <w:noProof/>
              <w:color w:val="auto"/>
              <w:sz w:val="24"/>
              <w:szCs w:val="24"/>
              <w:u w:val="none"/>
            </w:rPr>
            <w:t xml:space="preserve"> BÖLÜM …</w:t>
          </w:r>
          <w:r>
            <w:rPr>
              <w:rStyle w:val="Kpr"/>
              <w:rFonts w:asciiTheme="minorHAnsi" w:eastAsiaTheme="minorEastAsia" w:hAnsiTheme="minorHAnsi"/>
              <w:noProof/>
              <w:color w:val="auto"/>
              <w:sz w:val="24"/>
              <w:szCs w:val="24"/>
              <w:u w:val="none"/>
            </w:rPr>
            <w:t xml:space="preserve">  </w:t>
          </w:r>
          <w:r w:rsidRPr="00A9436B">
            <w:rPr>
              <w:rStyle w:val="Kpr"/>
              <w:rFonts w:asciiTheme="minorHAnsi" w:eastAsiaTheme="minorEastAsia" w:hAnsiTheme="minorHAnsi"/>
              <w:noProof/>
              <w:color w:val="auto"/>
              <w:sz w:val="24"/>
              <w:szCs w:val="24"/>
              <w:u w:val="none"/>
            </w:rPr>
            <w:t>………………………………………………………………………………………………………………….</w:t>
          </w:r>
          <w:r>
            <w:rPr>
              <w:rStyle w:val="Kpr"/>
              <w:rFonts w:asciiTheme="minorHAnsi" w:eastAsiaTheme="minorEastAsia" w:hAnsiTheme="minorHAnsi"/>
              <w:noProof/>
              <w:webHidden/>
              <w:color w:val="auto"/>
              <w:sz w:val="24"/>
              <w:szCs w:val="24"/>
              <w:u w:val="none"/>
            </w:rPr>
            <w:t>4</w:t>
          </w:r>
        </w:p>
        <w:p w:rsidR="0053195A" w:rsidRPr="00381A7D" w:rsidRDefault="00114A06" w:rsidP="00AF577F">
          <w:pPr>
            <w:pStyle w:val="T1"/>
          </w:pPr>
          <w:r>
            <w:t xml:space="preserve">YURTDIŞI PAZAR </w:t>
          </w:r>
          <w:hyperlink w:anchor="_Toc446082766" w:history="1">
            <w:r w:rsidR="0053195A" w:rsidRPr="00381A7D">
              <w:rPr>
                <w:rStyle w:val="Kpr"/>
              </w:rPr>
              <w:t>DESTEK PROGRAMI KAPSAMI</w:t>
            </w:r>
            <w:r w:rsidR="0053195A" w:rsidRPr="00381A7D">
              <w:rPr>
                <w:webHidden/>
              </w:rPr>
              <w:tab/>
            </w:r>
            <w:r>
              <w:rPr>
                <w:webHidden/>
              </w:rPr>
              <w:t>4</w:t>
            </w:r>
          </w:hyperlink>
        </w:p>
        <w:p w:rsidR="0053195A" w:rsidRPr="00381A7D" w:rsidRDefault="00561572" w:rsidP="00AF577F">
          <w:pPr>
            <w:pStyle w:val="T1"/>
          </w:pPr>
          <w:hyperlink w:anchor="_Toc446082767" w:history="1">
            <w:r w:rsidR="0053195A" w:rsidRPr="00381A7D">
              <w:rPr>
                <w:rStyle w:val="Kpr"/>
              </w:rPr>
              <w:t>KİMLER BAŞVURABİLİR?</w:t>
            </w:r>
            <w:r w:rsidR="0053195A" w:rsidRPr="00381A7D">
              <w:rPr>
                <w:webHidden/>
              </w:rPr>
              <w:tab/>
            </w:r>
          </w:hyperlink>
          <w:r w:rsidR="00B80868">
            <w:t>4</w:t>
          </w:r>
        </w:p>
        <w:p w:rsidR="0053195A" w:rsidRPr="00381A7D" w:rsidRDefault="00561572" w:rsidP="00AF577F">
          <w:pPr>
            <w:pStyle w:val="T1"/>
          </w:pPr>
          <w:hyperlink w:anchor="_Toc446082769" w:history="1">
            <w:r w:rsidR="00B80868">
              <w:rPr>
                <w:rStyle w:val="Kpr"/>
              </w:rPr>
              <w:t>DESTEKLENECEK GİDER KALEMLERİ VE KISITLARI NELERDİR?</w:t>
            </w:r>
            <w:r w:rsidR="0053195A" w:rsidRPr="00381A7D">
              <w:rPr>
                <w:webHidden/>
              </w:rPr>
              <w:tab/>
            </w:r>
            <w:r w:rsidR="00114A06">
              <w:rPr>
                <w:webHidden/>
              </w:rPr>
              <w:t>5</w:t>
            </w:r>
          </w:hyperlink>
        </w:p>
        <w:p w:rsidR="0053195A" w:rsidRPr="00381A7D" w:rsidRDefault="00561572" w:rsidP="00AF577F">
          <w:pPr>
            <w:pStyle w:val="T1"/>
          </w:pPr>
          <w:hyperlink w:anchor="_Toc446082772" w:history="1">
            <w:r w:rsidR="00AD484F">
              <w:rPr>
                <w:rStyle w:val="Kpr"/>
              </w:rPr>
              <w:t xml:space="preserve">PROJE </w:t>
            </w:r>
            <w:r w:rsidR="00B80868">
              <w:rPr>
                <w:rStyle w:val="Kpr"/>
              </w:rPr>
              <w:t xml:space="preserve">GİDERLERİ, </w:t>
            </w:r>
            <w:r w:rsidR="00AD484F">
              <w:rPr>
                <w:rStyle w:val="Kpr"/>
              </w:rPr>
              <w:t>SÜRESİ, DESTEK ÜST LİMİT VE ORANI</w:t>
            </w:r>
            <w:r w:rsidR="00114A06" w:rsidRPr="00114A06">
              <w:rPr>
                <w:webHidden/>
              </w:rPr>
              <w:tab/>
              <w:t>5</w:t>
            </w:r>
          </w:hyperlink>
        </w:p>
        <w:p w:rsidR="0053195A" w:rsidRDefault="00561572" w:rsidP="00AF577F">
          <w:pPr>
            <w:pStyle w:val="T1"/>
          </w:pPr>
          <w:hyperlink w:anchor="_Toc446082777" w:history="1">
            <w:r w:rsidR="00AD484F">
              <w:rPr>
                <w:rStyle w:val="Kpr"/>
              </w:rPr>
              <w:t>DESTEKLENMEYEN GİDERLER</w:t>
            </w:r>
            <w:r w:rsidR="0053195A" w:rsidRPr="00381A7D">
              <w:rPr>
                <w:webHidden/>
              </w:rPr>
              <w:tab/>
            </w:r>
          </w:hyperlink>
          <w:r w:rsidR="00B80868">
            <w:t>7</w:t>
          </w:r>
        </w:p>
        <w:p w:rsidR="002C7176" w:rsidRPr="002C7176" w:rsidRDefault="002C7176" w:rsidP="002C7176">
          <w:pPr>
            <w:rPr>
              <w:rStyle w:val="Kpr"/>
              <w:rFonts w:asciiTheme="minorHAnsi" w:eastAsiaTheme="minorEastAsia" w:hAnsiTheme="minorHAnsi"/>
              <w:noProof/>
              <w:color w:val="auto"/>
              <w:sz w:val="24"/>
              <w:szCs w:val="24"/>
              <w:u w:val="none"/>
            </w:rPr>
          </w:pPr>
          <w:r>
            <w:rPr>
              <w:rStyle w:val="Kpr"/>
              <w:rFonts w:asciiTheme="minorHAnsi" w:eastAsiaTheme="minorEastAsia" w:hAnsiTheme="minorHAnsi"/>
              <w:noProof/>
              <w:color w:val="auto"/>
              <w:sz w:val="24"/>
              <w:szCs w:val="24"/>
              <w:u w:val="none"/>
            </w:rPr>
            <w:t>ÜÇÜNCÜ</w:t>
          </w:r>
          <w:r w:rsidRPr="002C7176">
            <w:rPr>
              <w:rStyle w:val="Kpr"/>
              <w:rFonts w:asciiTheme="minorHAnsi" w:eastAsiaTheme="minorEastAsia" w:hAnsiTheme="minorHAnsi"/>
              <w:noProof/>
              <w:color w:val="auto"/>
              <w:sz w:val="24"/>
              <w:szCs w:val="24"/>
              <w:u w:val="none"/>
            </w:rPr>
            <w:t xml:space="preserve"> BÖLÜM ……………………………………………………………………………………………………………</w:t>
          </w:r>
          <w:r w:rsidR="00346D3E">
            <w:rPr>
              <w:rStyle w:val="Kpr"/>
              <w:rFonts w:asciiTheme="minorHAnsi" w:eastAsiaTheme="minorEastAsia" w:hAnsiTheme="minorHAnsi"/>
              <w:noProof/>
              <w:color w:val="auto"/>
              <w:sz w:val="24"/>
              <w:szCs w:val="24"/>
              <w:u w:val="none"/>
            </w:rPr>
            <w:t>…</w:t>
          </w:r>
          <w:r w:rsidRPr="002C7176">
            <w:rPr>
              <w:rStyle w:val="Kpr"/>
              <w:rFonts w:asciiTheme="minorHAnsi" w:eastAsiaTheme="minorEastAsia" w:hAnsiTheme="minorHAnsi"/>
              <w:noProof/>
              <w:color w:val="auto"/>
              <w:sz w:val="24"/>
              <w:szCs w:val="24"/>
              <w:u w:val="none"/>
            </w:rPr>
            <w:t>….</w:t>
          </w:r>
          <w:r>
            <w:rPr>
              <w:rStyle w:val="Kpr"/>
              <w:rFonts w:asciiTheme="minorHAnsi" w:eastAsiaTheme="minorEastAsia" w:hAnsiTheme="minorHAnsi"/>
              <w:noProof/>
              <w:webHidden/>
              <w:color w:val="auto"/>
              <w:sz w:val="24"/>
              <w:szCs w:val="24"/>
              <w:u w:val="none"/>
            </w:rPr>
            <w:t>8</w:t>
          </w:r>
        </w:p>
        <w:p w:rsidR="00DE584D" w:rsidRPr="0081254E" w:rsidRDefault="00DE584D" w:rsidP="00DE584D">
          <w:pPr>
            <w:rPr>
              <w:rStyle w:val="Kpr"/>
              <w:rFonts w:asciiTheme="minorHAnsi" w:eastAsiaTheme="minorEastAsia" w:hAnsiTheme="minorHAnsi"/>
              <w:noProof/>
              <w:color w:val="auto"/>
              <w:sz w:val="24"/>
              <w:szCs w:val="24"/>
              <w:u w:val="none"/>
            </w:rPr>
          </w:pPr>
          <w:r w:rsidRPr="0081254E">
            <w:rPr>
              <w:rStyle w:val="Kpr"/>
              <w:rFonts w:asciiTheme="minorHAnsi" w:eastAsiaTheme="minorEastAsia" w:hAnsiTheme="minorHAnsi"/>
              <w:noProof/>
              <w:color w:val="auto"/>
              <w:sz w:val="24"/>
              <w:szCs w:val="24"/>
              <w:u w:val="none"/>
            </w:rPr>
            <w:t>PROJE BAŞVURU FORMU DOLDURULURKEN DİKKAT EDİLMESİ GEREKEN HUSUSLAR NELERDİR? ………………………………………………………………</w:t>
          </w:r>
          <w:r w:rsidR="001D6181" w:rsidRPr="0081254E">
            <w:rPr>
              <w:rStyle w:val="Kpr"/>
              <w:rFonts w:asciiTheme="minorHAnsi" w:eastAsiaTheme="minorEastAsia" w:hAnsiTheme="minorHAnsi"/>
              <w:noProof/>
              <w:color w:val="auto"/>
              <w:sz w:val="24"/>
              <w:szCs w:val="24"/>
              <w:u w:val="none"/>
            </w:rPr>
            <w:t>…………………………………………………………</w:t>
          </w:r>
          <w:r w:rsidR="001D6181" w:rsidRPr="0081254E">
            <w:rPr>
              <w:rFonts w:asciiTheme="minorHAnsi" w:eastAsiaTheme="minorEastAsia" w:hAnsiTheme="minorHAnsi" w:cstheme="minorBidi"/>
              <w:sz w:val="24"/>
              <w:szCs w:val="24"/>
            </w:rPr>
            <w:t>…</w:t>
          </w:r>
          <w:r w:rsidRPr="0081254E">
            <w:rPr>
              <w:rFonts w:asciiTheme="minorHAnsi" w:eastAsiaTheme="minorEastAsia" w:hAnsiTheme="minorHAnsi" w:cstheme="minorBidi"/>
              <w:sz w:val="24"/>
              <w:szCs w:val="24"/>
            </w:rPr>
            <w:t>8</w:t>
          </w:r>
        </w:p>
        <w:p w:rsidR="0081254E" w:rsidRDefault="0081254E" w:rsidP="00DE584D">
          <w:pPr>
            <w:rPr>
              <w:rStyle w:val="Kpr"/>
              <w:rFonts w:asciiTheme="minorHAnsi" w:eastAsiaTheme="minorEastAsia" w:hAnsiTheme="minorHAnsi"/>
              <w:noProof/>
              <w:color w:val="auto"/>
              <w:sz w:val="24"/>
              <w:szCs w:val="24"/>
              <w:u w:val="none"/>
            </w:rPr>
          </w:pPr>
        </w:p>
        <w:p w:rsidR="0081254E" w:rsidRDefault="0081254E" w:rsidP="00DE584D">
          <w:pPr>
            <w:rPr>
              <w:rStyle w:val="Kpr"/>
              <w:rFonts w:asciiTheme="minorHAnsi" w:eastAsiaTheme="minorEastAsia" w:hAnsiTheme="minorHAnsi"/>
              <w:noProof/>
              <w:color w:val="auto"/>
              <w:sz w:val="24"/>
              <w:szCs w:val="24"/>
              <w:u w:val="none"/>
            </w:rPr>
          </w:pPr>
          <w:r w:rsidRPr="0081254E">
            <w:rPr>
              <w:rStyle w:val="Kpr"/>
              <w:rFonts w:asciiTheme="minorHAnsi" w:eastAsiaTheme="minorEastAsia" w:hAnsiTheme="minorHAnsi"/>
              <w:noProof/>
              <w:color w:val="auto"/>
              <w:sz w:val="24"/>
              <w:szCs w:val="24"/>
              <w:u w:val="none"/>
            </w:rPr>
            <w:t>PROJE BAŞVURUSUNUN KONTROLÜ, DEĞERLENDİRİLMESİ, İZLENMESİ VE DESTEK ÖDEMESİ NASIL YAPILIR?</w:t>
          </w:r>
          <w:r w:rsidR="009579B9">
            <w:rPr>
              <w:rStyle w:val="Kpr"/>
              <w:rFonts w:asciiTheme="minorHAnsi" w:eastAsiaTheme="minorEastAsia" w:hAnsiTheme="minorHAnsi"/>
              <w:noProof/>
              <w:color w:val="auto"/>
              <w:sz w:val="24"/>
              <w:szCs w:val="24"/>
              <w:u w:val="none"/>
            </w:rPr>
            <w:t>.........................................................................................................................12</w:t>
          </w:r>
        </w:p>
        <w:p w:rsidR="001D6181" w:rsidRPr="00DE584D" w:rsidRDefault="001D6181" w:rsidP="001D6181">
          <w:pPr>
            <w:spacing w:line="240" w:lineRule="atLeast"/>
            <w:rPr>
              <w:rStyle w:val="Kpr"/>
              <w:rFonts w:asciiTheme="minorHAnsi" w:eastAsiaTheme="minorEastAsia" w:hAnsiTheme="minorHAnsi"/>
              <w:noProof/>
              <w:color w:val="auto"/>
              <w:sz w:val="24"/>
              <w:szCs w:val="24"/>
              <w:u w:val="none"/>
            </w:rPr>
          </w:pPr>
        </w:p>
        <w:p w:rsidR="00114A06" w:rsidRPr="00DE584D" w:rsidRDefault="00561572" w:rsidP="00AF577F">
          <w:pPr>
            <w:pStyle w:val="T1"/>
            <w:rPr>
              <w:rStyle w:val="Kpr"/>
              <w:color w:val="auto"/>
              <w:u w:val="none"/>
            </w:rPr>
          </w:pPr>
          <w:hyperlink w:anchor="_Toc446082777" w:history="1">
            <w:r w:rsidR="00E102DB" w:rsidRPr="00DE584D">
              <w:rPr>
                <w:rStyle w:val="Kpr"/>
                <w:color w:val="auto"/>
                <w:u w:val="none"/>
              </w:rPr>
              <w:t>PROJE BAŞVURULARININ KONTROLÜ NASIL YAPILACAK?</w:t>
            </w:r>
            <w:r w:rsidR="00114A06" w:rsidRPr="00DE584D">
              <w:rPr>
                <w:rStyle w:val="Kpr"/>
                <w:webHidden/>
                <w:color w:val="auto"/>
                <w:u w:val="none"/>
              </w:rPr>
              <w:tab/>
            </w:r>
          </w:hyperlink>
          <w:r w:rsidR="009579B9">
            <w:rPr>
              <w:rStyle w:val="Kpr"/>
              <w:color w:val="auto"/>
              <w:u w:val="none"/>
            </w:rPr>
            <w:t>12</w:t>
          </w:r>
        </w:p>
        <w:p w:rsidR="0053195A" w:rsidRDefault="00561572" w:rsidP="00AF577F">
          <w:pPr>
            <w:pStyle w:val="T1"/>
          </w:pPr>
          <w:hyperlink w:anchor="_Toc446082778" w:history="1">
            <w:r w:rsidR="00AD484F">
              <w:rPr>
                <w:rStyle w:val="Kpr"/>
              </w:rPr>
              <w:t>PROJE DEĞERLENDİRMELERİ NASIL YAPILACAK?</w:t>
            </w:r>
            <w:r w:rsidR="0053195A" w:rsidRPr="00381A7D">
              <w:rPr>
                <w:webHidden/>
              </w:rPr>
              <w:tab/>
            </w:r>
            <w:r w:rsidR="00160954">
              <w:rPr>
                <w:webHidden/>
              </w:rPr>
              <w:t>1</w:t>
            </w:r>
          </w:hyperlink>
          <w:r w:rsidR="00160954">
            <w:t>2</w:t>
          </w:r>
        </w:p>
        <w:p w:rsidR="00E102DB" w:rsidRDefault="00561572" w:rsidP="00AF577F">
          <w:pPr>
            <w:pStyle w:val="T1"/>
          </w:pPr>
          <w:hyperlink w:anchor="_Toc446082777" w:history="1">
            <w:r w:rsidR="00E102DB">
              <w:rPr>
                <w:rStyle w:val="Kpr"/>
              </w:rPr>
              <w:t>PROJENİN BAŞLANGIÇ TARİHİ NE ZAMANDIR?</w:t>
            </w:r>
            <w:r w:rsidR="00E102DB" w:rsidRPr="00381A7D">
              <w:rPr>
                <w:webHidden/>
              </w:rPr>
              <w:tab/>
            </w:r>
            <w:r w:rsidR="00E102DB">
              <w:rPr>
                <w:webHidden/>
              </w:rPr>
              <w:t>1</w:t>
            </w:r>
          </w:hyperlink>
          <w:r w:rsidR="00160954">
            <w:t>5</w:t>
          </w:r>
        </w:p>
        <w:p w:rsidR="0053195A" w:rsidRDefault="00561572" w:rsidP="00AF577F">
          <w:pPr>
            <w:pStyle w:val="T1"/>
          </w:pPr>
          <w:hyperlink w:anchor="_Toc446082782" w:history="1">
            <w:r w:rsidR="00AD484F">
              <w:rPr>
                <w:rStyle w:val="Kpr"/>
              </w:rPr>
              <w:t>DESTEKLENMESİ UYGUN BULUNAN PROJE İÇİN REVİZYON YAPILABİLİR Mİ?</w:t>
            </w:r>
            <w:r w:rsidR="0053195A" w:rsidRPr="00381A7D">
              <w:rPr>
                <w:webHidden/>
              </w:rPr>
              <w:tab/>
            </w:r>
            <w:r w:rsidR="001B2516">
              <w:rPr>
                <w:webHidden/>
              </w:rPr>
              <w:t>1</w:t>
            </w:r>
          </w:hyperlink>
          <w:r w:rsidR="00160954">
            <w:t>5</w:t>
          </w:r>
        </w:p>
        <w:p w:rsidR="008340D8" w:rsidRPr="00381A7D" w:rsidRDefault="00561572" w:rsidP="00AF577F">
          <w:pPr>
            <w:pStyle w:val="T1"/>
          </w:pPr>
          <w:hyperlink w:anchor="_Toc446082779" w:history="1">
            <w:r w:rsidR="00EC00DA" w:rsidRPr="00EC00DA">
              <w:t xml:space="preserve"> </w:t>
            </w:r>
            <w:r w:rsidR="00EC00DA" w:rsidRPr="00EC00DA">
              <w:rPr>
                <w:rStyle w:val="Kpr"/>
              </w:rPr>
              <w:t>PROJELERİN İZLENMESİ, SONLANDIRILMASI VE AMAMLANMASI</w:t>
            </w:r>
            <w:r w:rsidR="00EC00DA">
              <w:rPr>
                <w:rStyle w:val="Kpr"/>
              </w:rPr>
              <w:t>…………………………</w:t>
            </w:r>
            <w:r w:rsidR="00346D3E">
              <w:rPr>
                <w:rStyle w:val="Kpr"/>
              </w:rPr>
              <w:t>.</w:t>
            </w:r>
            <w:r w:rsidR="00EC00DA">
              <w:rPr>
                <w:rStyle w:val="Kpr"/>
              </w:rPr>
              <w:t>……………</w:t>
            </w:r>
            <w:r w:rsidR="001B2516">
              <w:rPr>
                <w:webHidden/>
              </w:rPr>
              <w:t>1</w:t>
            </w:r>
          </w:hyperlink>
          <w:r w:rsidR="00160954">
            <w:t>6</w:t>
          </w:r>
        </w:p>
        <w:p w:rsidR="008340D8" w:rsidRPr="008340D8" w:rsidRDefault="00561572" w:rsidP="00AF577F">
          <w:pPr>
            <w:pStyle w:val="T1"/>
          </w:pPr>
          <w:hyperlink w:anchor="_Toc446082782" w:history="1">
            <w:r w:rsidR="008340D8">
              <w:rPr>
                <w:rStyle w:val="Kpr"/>
              </w:rPr>
              <w:t>DESTEK ÖDEME SÜRECİ</w:t>
            </w:r>
            <w:r w:rsidR="008340D8" w:rsidRPr="00381A7D">
              <w:rPr>
                <w:webHidden/>
              </w:rPr>
              <w:tab/>
            </w:r>
            <w:r w:rsidR="001B2516">
              <w:rPr>
                <w:webHidden/>
              </w:rPr>
              <w:t>1</w:t>
            </w:r>
          </w:hyperlink>
          <w:r w:rsidR="00B80868">
            <w:t>8</w:t>
          </w:r>
        </w:p>
        <w:p w:rsidR="00E90227" w:rsidRPr="00E90227" w:rsidRDefault="00E90227" w:rsidP="00E90227">
          <w:pPr>
            <w:rPr>
              <w:noProof/>
            </w:rPr>
          </w:pPr>
        </w:p>
        <w:p w:rsidR="00402EEB" w:rsidRPr="00701EC1" w:rsidRDefault="00402EEB">
          <w:pPr>
            <w:rPr>
              <w:rFonts w:asciiTheme="minorHAnsi" w:hAnsiTheme="minorHAnsi"/>
              <w:sz w:val="24"/>
              <w:szCs w:val="24"/>
            </w:rPr>
          </w:pPr>
          <w:r w:rsidRPr="005D1A7E">
            <w:rPr>
              <w:rFonts w:asciiTheme="minorHAnsi" w:hAnsiTheme="minorHAnsi"/>
              <w:b/>
              <w:bCs/>
              <w:sz w:val="24"/>
              <w:szCs w:val="24"/>
            </w:rPr>
            <w:fldChar w:fldCharType="end"/>
          </w:r>
        </w:p>
      </w:sdtContent>
    </w:sdt>
    <w:p w:rsidR="00402EEB" w:rsidRPr="00701EC1" w:rsidRDefault="00402EEB" w:rsidP="00402EEB">
      <w:pPr>
        <w:rPr>
          <w:rFonts w:asciiTheme="minorHAnsi" w:hAnsiTheme="minorHAnsi"/>
          <w:sz w:val="24"/>
          <w:szCs w:val="24"/>
        </w:rPr>
      </w:pPr>
    </w:p>
    <w:p w:rsidR="00402EEB" w:rsidRPr="00701EC1" w:rsidRDefault="00402EEB" w:rsidP="00402EEB">
      <w:pPr>
        <w:rPr>
          <w:rFonts w:asciiTheme="minorHAnsi" w:hAnsiTheme="minorHAnsi"/>
          <w:sz w:val="24"/>
          <w:szCs w:val="24"/>
        </w:rPr>
      </w:pPr>
    </w:p>
    <w:p w:rsidR="00402EEB" w:rsidRPr="00701EC1" w:rsidRDefault="00402EEB" w:rsidP="00402EEB">
      <w:pPr>
        <w:rPr>
          <w:rFonts w:asciiTheme="minorHAnsi" w:hAnsiTheme="minorHAnsi"/>
          <w:sz w:val="24"/>
          <w:szCs w:val="24"/>
        </w:rPr>
      </w:pPr>
    </w:p>
    <w:p w:rsidR="00402EEB" w:rsidRDefault="00402EEB" w:rsidP="00402EEB">
      <w:pPr>
        <w:rPr>
          <w:rFonts w:asciiTheme="minorHAnsi" w:hAnsiTheme="minorHAnsi"/>
          <w:sz w:val="24"/>
          <w:szCs w:val="24"/>
        </w:rPr>
      </w:pPr>
    </w:p>
    <w:p w:rsidR="005D1A7E" w:rsidRDefault="005D1A7E"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53195A" w:rsidRDefault="0053195A" w:rsidP="00402EEB">
      <w:pPr>
        <w:rPr>
          <w:rFonts w:asciiTheme="minorHAnsi" w:hAnsiTheme="minorHAnsi"/>
          <w:sz w:val="24"/>
          <w:szCs w:val="24"/>
        </w:rPr>
      </w:pPr>
    </w:p>
    <w:p w:rsidR="000014AF" w:rsidRPr="000014AF" w:rsidRDefault="00A7528C" w:rsidP="000014AF">
      <w:pPr>
        <w:shd w:val="clear" w:color="auto" w:fill="FDE9D9" w:themeFill="accent6" w:themeFillTint="33"/>
        <w:jc w:val="both"/>
        <w:rPr>
          <w:rFonts w:asciiTheme="minorHAnsi" w:hAnsiTheme="minorHAnsi"/>
          <w:sz w:val="24"/>
          <w:szCs w:val="24"/>
        </w:rPr>
      </w:pPr>
      <w:r w:rsidRPr="000014AF">
        <w:rPr>
          <w:rFonts w:asciiTheme="minorHAnsi" w:hAnsiTheme="minorHAnsi"/>
          <w:sz w:val="24"/>
          <w:szCs w:val="24"/>
        </w:rPr>
        <w:t>Bu Uygulama Kılavuzu Yurt Dışı Pazar Destek Programı’na başvuru, değerlendirme</w:t>
      </w:r>
      <w:r w:rsidR="000014AF" w:rsidRPr="000014AF">
        <w:rPr>
          <w:rFonts w:asciiTheme="minorHAnsi" w:hAnsiTheme="minorHAnsi"/>
          <w:sz w:val="24"/>
          <w:szCs w:val="24"/>
        </w:rPr>
        <w:t xml:space="preserve">, izleme süreçlerine ilişkin bilgilendirme amaçlı olup, resmi doküman değildir. Yurt Dışı Pazar Destek Programı, Uygulama Esasları ve formlar içeriğinde güncelleme yapılması durumunda, bu kılavuz ile farklılık gösterebilir. Bu bakımdan, uygulama </w:t>
      </w:r>
      <w:proofErr w:type="gramStart"/>
      <w:r w:rsidR="000014AF" w:rsidRPr="000014AF">
        <w:rPr>
          <w:rFonts w:asciiTheme="minorHAnsi" w:hAnsiTheme="minorHAnsi"/>
          <w:sz w:val="24"/>
          <w:szCs w:val="24"/>
        </w:rPr>
        <w:t>sürecinde  Yurt</w:t>
      </w:r>
      <w:proofErr w:type="gramEnd"/>
      <w:r w:rsidR="000014AF" w:rsidRPr="000014AF">
        <w:rPr>
          <w:rFonts w:asciiTheme="minorHAnsi" w:hAnsiTheme="minorHAnsi"/>
          <w:sz w:val="24"/>
          <w:szCs w:val="24"/>
        </w:rPr>
        <w:t xml:space="preserve"> Dışı Pazar Destek Programı Uygulama Esasları hükümleri esastır.</w:t>
      </w:r>
    </w:p>
    <w:p w:rsidR="00610399" w:rsidRDefault="00610399" w:rsidP="00402EEB">
      <w:pPr>
        <w:rPr>
          <w:rFonts w:asciiTheme="minorHAnsi" w:hAnsiTheme="minorHAnsi"/>
          <w:sz w:val="24"/>
          <w:szCs w:val="24"/>
        </w:rPr>
      </w:pPr>
    </w:p>
    <w:p w:rsidR="005D1A7E" w:rsidRPr="00701EC1" w:rsidRDefault="005D1A7E" w:rsidP="00402EEB">
      <w:pPr>
        <w:rPr>
          <w:rFonts w:asciiTheme="minorHAnsi" w:hAnsiTheme="minorHAnsi"/>
          <w:sz w:val="24"/>
          <w:szCs w:val="24"/>
        </w:rPr>
      </w:pPr>
    </w:p>
    <w:p w:rsidR="004B18CB" w:rsidRDefault="004B18CB" w:rsidP="000258BF">
      <w:pPr>
        <w:pStyle w:val="Balk1"/>
        <w:spacing w:before="0"/>
        <w:jc w:val="center"/>
        <w:rPr>
          <w:rFonts w:asciiTheme="minorHAnsi" w:hAnsiTheme="minorHAnsi" w:cs="Times New Roman"/>
          <w:color w:val="auto"/>
          <w:sz w:val="24"/>
          <w:szCs w:val="24"/>
        </w:rPr>
      </w:pPr>
      <w:bookmarkStart w:id="1" w:name="_Toc446082761"/>
    </w:p>
    <w:p w:rsidR="0019391B" w:rsidRPr="00701EC1" w:rsidRDefault="0019391B" w:rsidP="00873FD9">
      <w:pPr>
        <w:pStyle w:val="Balk1"/>
        <w:spacing w:before="0"/>
        <w:jc w:val="center"/>
        <w:rPr>
          <w:rFonts w:asciiTheme="minorHAnsi" w:hAnsiTheme="minorHAnsi"/>
        </w:rPr>
      </w:pPr>
      <w:r w:rsidRPr="00701EC1">
        <w:rPr>
          <w:rFonts w:asciiTheme="minorHAnsi" w:hAnsiTheme="minorHAnsi" w:cs="Times New Roman"/>
          <w:color w:val="auto"/>
          <w:sz w:val="24"/>
          <w:szCs w:val="24"/>
        </w:rPr>
        <w:t>GİRİŞ</w:t>
      </w:r>
      <w:bookmarkEnd w:id="1"/>
    </w:p>
    <w:p w:rsidR="00CC3C52" w:rsidRDefault="009F17C8" w:rsidP="00CC3C52">
      <w:pPr>
        <w:pStyle w:val="Default"/>
        <w:spacing w:before="240" w:after="240"/>
        <w:jc w:val="both"/>
        <w:rPr>
          <w:rFonts w:asciiTheme="minorHAnsi" w:hAnsiTheme="minorHAnsi"/>
        </w:rPr>
      </w:pPr>
      <w:r>
        <w:rPr>
          <w:rFonts w:asciiTheme="minorHAnsi" w:hAnsiTheme="minorHAnsi"/>
        </w:rPr>
        <w:t>Yurt Dışı Pazar Destek Programı</w:t>
      </w:r>
      <w:r w:rsidR="0019391B" w:rsidRPr="00701EC1">
        <w:rPr>
          <w:rFonts w:asciiTheme="minorHAnsi" w:hAnsiTheme="minorHAnsi"/>
        </w:rPr>
        <w:t xml:space="preserve">nın amacı; </w:t>
      </w:r>
      <w:r w:rsidR="002B24DA" w:rsidRPr="002B24DA">
        <w:rPr>
          <w:rFonts w:asciiTheme="minorHAnsi" w:hAnsiTheme="minorHAnsi"/>
        </w:rPr>
        <w:t xml:space="preserve">ülkenin uluslararası hedefleri doğrultusunda, küçük ve orta ölçekli işletmelerin uluslararası pazara açılmaları ve ihracat kapasitelerinin geliştirilmesine yönelik </w:t>
      </w:r>
      <w:r w:rsidR="00D2666C" w:rsidRPr="00D2666C">
        <w:rPr>
          <w:rFonts w:asciiTheme="minorHAnsi" w:hAnsiTheme="minorHAnsi"/>
        </w:rPr>
        <w:t>hazırlayacakları</w:t>
      </w:r>
      <w:r w:rsidR="00D2666C">
        <w:rPr>
          <w:rFonts w:asciiTheme="minorHAnsi" w:hAnsiTheme="minorHAnsi"/>
        </w:rPr>
        <w:t xml:space="preserve"> </w:t>
      </w:r>
      <w:r w:rsidR="00CC3C52">
        <w:rPr>
          <w:rFonts w:asciiTheme="minorHAnsi" w:hAnsiTheme="minorHAnsi"/>
        </w:rPr>
        <w:t>projelerin desteklenmesidir.</w:t>
      </w:r>
    </w:p>
    <w:p w:rsidR="0019391B" w:rsidRPr="00CC3C52" w:rsidRDefault="00CC3C52" w:rsidP="00CC3C52">
      <w:pPr>
        <w:pStyle w:val="Default"/>
        <w:spacing w:before="240" w:after="240"/>
        <w:jc w:val="both"/>
        <w:rPr>
          <w:rFonts w:asciiTheme="minorHAnsi" w:hAnsiTheme="minorHAnsi"/>
        </w:rPr>
      </w:pPr>
      <w:r>
        <w:rPr>
          <w:rFonts w:asciiTheme="minorHAnsi" w:hAnsiTheme="minorHAnsi"/>
        </w:rPr>
        <w:t>B</w:t>
      </w:r>
      <w:r w:rsidR="00D93F58" w:rsidRPr="00701EC1">
        <w:rPr>
          <w:rFonts w:asciiTheme="minorHAnsi" w:hAnsiTheme="minorHAnsi"/>
        </w:rPr>
        <w:t xml:space="preserve">u kılavuz, </w:t>
      </w:r>
      <w:r w:rsidR="009F17C8">
        <w:rPr>
          <w:rFonts w:asciiTheme="minorHAnsi" w:hAnsiTheme="minorHAnsi"/>
        </w:rPr>
        <w:t>Yurt Dışı Pazar Destek Programı</w:t>
      </w:r>
      <w:r w:rsidR="004972BC">
        <w:rPr>
          <w:rFonts w:asciiTheme="minorHAnsi" w:hAnsiTheme="minorHAnsi"/>
        </w:rPr>
        <w:t xml:space="preserve"> </w:t>
      </w:r>
      <w:r w:rsidR="00D2666C">
        <w:rPr>
          <w:rFonts w:asciiTheme="minorHAnsi" w:hAnsiTheme="minorHAnsi"/>
        </w:rPr>
        <w:t>kapsamında alınacak p</w:t>
      </w:r>
      <w:r w:rsidR="00D93F58" w:rsidRPr="00701EC1">
        <w:rPr>
          <w:rFonts w:asciiTheme="minorHAnsi" w:hAnsiTheme="minorHAnsi"/>
        </w:rPr>
        <w:t xml:space="preserve">roje </w:t>
      </w:r>
      <w:r w:rsidR="00D2666C">
        <w:rPr>
          <w:rFonts w:asciiTheme="minorHAnsi" w:hAnsiTheme="minorHAnsi"/>
        </w:rPr>
        <w:t>b</w:t>
      </w:r>
      <w:r w:rsidR="00D93F58" w:rsidRPr="00701EC1">
        <w:rPr>
          <w:rFonts w:asciiTheme="minorHAnsi" w:hAnsiTheme="minorHAnsi"/>
        </w:rPr>
        <w:t>aşvuru</w:t>
      </w:r>
      <w:r w:rsidR="00536001">
        <w:rPr>
          <w:rFonts w:asciiTheme="minorHAnsi" w:hAnsiTheme="minorHAnsi"/>
        </w:rPr>
        <w:t>larına ve uygula</w:t>
      </w:r>
      <w:r w:rsidR="00D2666C">
        <w:rPr>
          <w:rFonts w:asciiTheme="minorHAnsi" w:hAnsiTheme="minorHAnsi"/>
        </w:rPr>
        <w:t xml:space="preserve">maya </w:t>
      </w:r>
      <w:r w:rsidR="00D93F58" w:rsidRPr="00701EC1">
        <w:rPr>
          <w:rFonts w:asciiTheme="minorHAnsi" w:hAnsiTheme="minorHAnsi"/>
        </w:rPr>
        <w:t>yardımcı bir doküman olması amacıyla hazırlanmış</w:t>
      </w:r>
      <w:r w:rsidR="006E3493">
        <w:rPr>
          <w:rFonts w:asciiTheme="minorHAnsi" w:hAnsiTheme="minorHAnsi"/>
        </w:rPr>
        <w:t xml:space="preserve">tır. </w:t>
      </w:r>
      <w:r w:rsidR="00D93F58" w:rsidRPr="000B322C">
        <w:rPr>
          <w:rFonts w:asciiTheme="minorHAnsi" w:hAnsiTheme="minorHAnsi"/>
          <w:b/>
        </w:rPr>
        <w:t>Bu kılavuzun içeriği ile KOSGEB’in temel belge ve usulleri arasında farklılıklar olması durumunda resmi dokümanlar esas alınacaktır.</w:t>
      </w:r>
    </w:p>
    <w:p w:rsidR="00D93F58" w:rsidRPr="005573A7" w:rsidRDefault="005573A7" w:rsidP="005573A7">
      <w:pPr>
        <w:pStyle w:val="Default"/>
        <w:jc w:val="center"/>
        <w:rPr>
          <w:rFonts w:asciiTheme="minorHAnsi" w:hAnsiTheme="minorHAnsi"/>
          <w:b/>
        </w:rPr>
      </w:pPr>
      <w:r w:rsidRPr="005573A7">
        <w:rPr>
          <w:rFonts w:asciiTheme="minorHAnsi" w:hAnsiTheme="minorHAnsi"/>
          <w:b/>
        </w:rPr>
        <w:t>BİRİNCİ BÖLÜM</w:t>
      </w:r>
    </w:p>
    <w:p w:rsidR="00027BA1" w:rsidRDefault="00A4054C" w:rsidP="00FA36AD">
      <w:pPr>
        <w:pStyle w:val="Stil3"/>
        <w:spacing w:before="120"/>
        <w:rPr>
          <w:rStyle w:val="Vurgu"/>
          <w:rFonts w:cs="Times New Roman"/>
          <w:i w:val="0"/>
          <w:iCs w:val="0"/>
          <w:sz w:val="24"/>
          <w:szCs w:val="24"/>
        </w:rPr>
      </w:pPr>
      <w:bookmarkStart w:id="2" w:name="_Toc446082763"/>
      <w:r w:rsidRPr="00701EC1">
        <w:rPr>
          <w:rStyle w:val="Vurgu"/>
          <w:rFonts w:cs="Times New Roman"/>
          <w:i w:val="0"/>
          <w:iCs w:val="0"/>
          <w:sz w:val="24"/>
          <w:szCs w:val="24"/>
        </w:rPr>
        <w:t>PROJE HAZIRLANIRKEN NELERE DİKKAT EDİLMELİDİR?</w:t>
      </w:r>
      <w:bookmarkEnd w:id="2"/>
    </w:p>
    <w:p w:rsidR="00873FD9" w:rsidRPr="00701EC1" w:rsidRDefault="00873FD9" w:rsidP="00FA36AD">
      <w:pPr>
        <w:pStyle w:val="Stil3"/>
        <w:spacing w:before="120"/>
        <w:rPr>
          <w:rStyle w:val="Vurgu"/>
          <w:rFonts w:cs="Times New Roman"/>
          <w:i w:val="0"/>
          <w:iCs w:val="0"/>
          <w:sz w:val="24"/>
          <w:szCs w:val="24"/>
        </w:rPr>
      </w:pPr>
    </w:p>
    <w:p w:rsidR="001F492A" w:rsidRPr="00701EC1" w:rsidRDefault="00586737" w:rsidP="00873FD9">
      <w:pPr>
        <w:pStyle w:val="Default"/>
        <w:jc w:val="both"/>
        <w:rPr>
          <w:rFonts w:asciiTheme="minorHAnsi" w:hAnsiTheme="minorHAnsi"/>
          <w:bCs/>
        </w:rPr>
      </w:pPr>
      <w:r w:rsidRPr="00701EC1">
        <w:rPr>
          <w:rFonts w:asciiTheme="minorHAnsi" w:hAnsiTheme="minorHAnsi"/>
        </w:rPr>
        <w:t>KOSGEB</w:t>
      </w:r>
      <w:r w:rsidR="001F0F8E">
        <w:rPr>
          <w:rFonts w:asciiTheme="minorHAnsi" w:hAnsiTheme="minorHAnsi"/>
        </w:rPr>
        <w:t>;</w:t>
      </w:r>
      <w:r w:rsidRPr="00701EC1">
        <w:rPr>
          <w:rFonts w:asciiTheme="minorHAnsi" w:hAnsiTheme="minorHAnsi"/>
        </w:rPr>
        <w:t xml:space="preserve"> </w:t>
      </w:r>
      <w:r w:rsidR="009F17C8">
        <w:rPr>
          <w:rFonts w:asciiTheme="minorHAnsi" w:hAnsiTheme="minorHAnsi"/>
        </w:rPr>
        <w:t>Yurt Dışı Pazar Destek Programı</w:t>
      </w:r>
      <w:r w:rsidR="00A96E64" w:rsidRPr="00AA0E36">
        <w:rPr>
          <w:rFonts w:asciiTheme="minorHAnsi" w:hAnsiTheme="minorHAnsi"/>
        </w:rPr>
        <w:t xml:space="preserve"> </w:t>
      </w:r>
      <w:r w:rsidR="000B4B06" w:rsidRPr="00701EC1">
        <w:rPr>
          <w:rFonts w:asciiTheme="minorHAnsi" w:hAnsiTheme="minorHAnsi"/>
        </w:rPr>
        <w:t>kapsamında proje</w:t>
      </w:r>
      <w:r w:rsidR="00BA3D58" w:rsidRPr="00701EC1">
        <w:rPr>
          <w:rFonts w:asciiTheme="minorHAnsi" w:hAnsiTheme="minorHAnsi"/>
        </w:rPr>
        <w:t xml:space="preserve"> esaslı destek vermekte olup, Programdan yararlanmak isteyen işletmelerin </w:t>
      </w:r>
      <w:r w:rsidR="00536001">
        <w:rPr>
          <w:rFonts w:asciiTheme="minorHAnsi" w:hAnsiTheme="minorHAnsi"/>
        </w:rPr>
        <w:t>proje kavramı ile ilgili bilgilendirilmeleri gerekmektedir.</w:t>
      </w:r>
      <w:r w:rsidR="00873FD9">
        <w:rPr>
          <w:rFonts w:asciiTheme="minorHAnsi" w:hAnsiTheme="minorHAnsi"/>
        </w:rPr>
        <w:t xml:space="preserve"> </w:t>
      </w:r>
      <w:r w:rsidR="0019391B" w:rsidRPr="00701EC1">
        <w:rPr>
          <w:rFonts w:asciiTheme="minorHAnsi" w:hAnsiTheme="minorHAnsi"/>
          <w:bCs/>
        </w:rPr>
        <w:t>Proje,</w:t>
      </w: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Belirli bir yerde,</w:t>
      </w: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Belirli bir zaman ve bütçe çerçevesinde,</w:t>
      </w: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Bir başlama ve bitiş noktasına sahip,</w:t>
      </w:r>
    </w:p>
    <w:p w:rsidR="001F492A" w:rsidRPr="00701EC1" w:rsidRDefault="001F492A" w:rsidP="003F0F4E">
      <w:pPr>
        <w:pStyle w:val="Default"/>
        <w:numPr>
          <w:ilvl w:val="0"/>
          <w:numId w:val="2"/>
        </w:numPr>
        <w:jc w:val="both"/>
        <w:rPr>
          <w:rFonts w:asciiTheme="minorHAnsi" w:hAnsiTheme="minorHAnsi"/>
          <w:b/>
          <w:bCs/>
        </w:rPr>
      </w:pPr>
      <w:r w:rsidRPr="00701EC1">
        <w:rPr>
          <w:rFonts w:asciiTheme="minorHAnsi" w:hAnsiTheme="minorHAnsi"/>
          <w:b/>
          <w:bCs/>
        </w:rPr>
        <w:t>Hedeflenen belirli amaçların gerçekleştirilmesine</w:t>
      </w:r>
    </w:p>
    <w:p w:rsidR="001F492A" w:rsidRDefault="00010325" w:rsidP="00873FD9">
      <w:pPr>
        <w:pStyle w:val="Default"/>
        <w:tabs>
          <w:tab w:val="left" w:pos="0"/>
        </w:tabs>
        <w:jc w:val="both"/>
        <w:rPr>
          <w:rFonts w:asciiTheme="minorHAnsi" w:hAnsiTheme="minorHAnsi"/>
          <w:bCs/>
        </w:rPr>
      </w:pPr>
      <w:proofErr w:type="gramStart"/>
      <w:r w:rsidRPr="00701EC1">
        <w:rPr>
          <w:rFonts w:asciiTheme="minorHAnsi" w:hAnsiTheme="minorHAnsi"/>
          <w:bCs/>
        </w:rPr>
        <w:t>y</w:t>
      </w:r>
      <w:r w:rsidR="001F492A" w:rsidRPr="00701EC1">
        <w:rPr>
          <w:rFonts w:asciiTheme="minorHAnsi" w:hAnsiTheme="minorHAnsi"/>
          <w:bCs/>
        </w:rPr>
        <w:t>önelik</w:t>
      </w:r>
      <w:proofErr w:type="gramEnd"/>
      <w:r w:rsidR="001F492A" w:rsidRPr="00701EC1">
        <w:rPr>
          <w:rFonts w:asciiTheme="minorHAnsi" w:hAnsiTheme="minorHAnsi"/>
          <w:bCs/>
        </w:rPr>
        <w:t xml:space="preserve"> olarak planlanan faaliyetler bütünüdür.</w:t>
      </w:r>
    </w:p>
    <w:p w:rsidR="00DF77FF" w:rsidRPr="00701EC1" w:rsidRDefault="00DF77FF" w:rsidP="00873FD9">
      <w:pPr>
        <w:pStyle w:val="Default"/>
        <w:tabs>
          <w:tab w:val="left" w:pos="0"/>
        </w:tabs>
        <w:jc w:val="both"/>
        <w:rPr>
          <w:rFonts w:asciiTheme="minorHAnsi" w:hAnsiTheme="minorHAnsi"/>
          <w:bCs/>
        </w:rPr>
      </w:pPr>
    </w:p>
    <w:p w:rsidR="001F492A" w:rsidRPr="00701EC1" w:rsidRDefault="001F492A" w:rsidP="00873FD9">
      <w:pPr>
        <w:pStyle w:val="Default"/>
        <w:tabs>
          <w:tab w:val="left" w:pos="0"/>
        </w:tabs>
        <w:jc w:val="both"/>
        <w:rPr>
          <w:rFonts w:asciiTheme="minorHAnsi" w:hAnsiTheme="minorHAnsi"/>
          <w:bCs/>
        </w:rPr>
      </w:pPr>
      <w:r w:rsidRPr="00701EC1">
        <w:rPr>
          <w:rFonts w:asciiTheme="minorHAnsi" w:hAnsiTheme="minorHAnsi"/>
          <w:bCs/>
        </w:rPr>
        <w:t>Tek bir etkinlik</w:t>
      </w:r>
      <w:r w:rsidR="008534E8" w:rsidRPr="00701EC1">
        <w:rPr>
          <w:rFonts w:asciiTheme="minorHAnsi" w:hAnsiTheme="minorHAnsi"/>
          <w:bCs/>
        </w:rPr>
        <w:t xml:space="preserve"> </w:t>
      </w:r>
      <w:r w:rsidRPr="00701EC1">
        <w:rPr>
          <w:rFonts w:asciiTheme="minorHAnsi" w:hAnsiTheme="minorHAnsi"/>
          <w:bCs/>
        </w:rPr>
        <w:t>proje olarak değerlendirilemez. Proje, birkaç etkinlik veya faaliyet</w:t>
      </w:r>
      <w:r w:rsidR="001F0F8E">
        <w:rPr>
          <w:rFonts w:asciiTheme="minorHAnsi" w:hAnsiTheme="minorHAnsi"/>
          <w:bCs/>
        </w:rPr>
        <w:t>in</w:t>
      </w:r>
      <w:r w:rsidRPr="00701EC1">
        <w:rPr>
          <w:rFonts w:asciiTheme="minorHAnsi" w:hAnsiTheme="minorHAnsi"/>
          <w:bCs/>
        </w:rPr>
        <w:t xml:space="preserve"> bir</w:t>
      </w:r>
      <w:r w:rsidR="00D054F9">
        <w:rPr>
          <w:rFonts w:asciiTheme="minorHAnsi" w:hAnsiTheme="minorHAnsi"/>
          <w:bCs/>
        </w:rPr>
        <w:t xml:space="preserve"> </w:t>
      </w:r>
      <w:r w:rsidRPr="00701EC1">
        <w:rPr>
          <w:rFonts w:asciiTheme="minorHAnsi" w:hAnsiTheme="minorHAnsi"/>
          <w:bCs/>
        </w:rPr>
        <w:t>araya gelmesiyle, bazı sonuçların elde edilmesi</w:t>
      </w:r>
      <w:r w:rsidR="001F0F8E">
        <w:rPr>
          <w:rFonts w:asciiTheme="minorHAnsi" w:hAnsiTheme="minorHAnsi"/>
          <w:bCs/>
        </w:rPr>
        <w:t>ni</w:t>
      </w:r>
      <w:r w:rsidRPr="00701EC1">
        <w:rPr>
          <w:rFonts w:asciiTheme="minorHAnsi" w:hAnsiTheme="minorHAnsi"/>
          <w:bCs/>
        </w:rPr>
        <w:t xml:space="preserve"> ve bu sonuçlar aracılığıyla </w:t>
      </w:r>
      <w:r w:rsidR="008D3669">
        <w:rPr>
          <w:rFonts w:asciiTheme="minorHAnsi" w:hAnsiTheme="minorHAnsi"/>
          <w:bCs/>
        </w:rPr>
        <w:t xml:space="preserve">proje amacına ulaşılmasını </w:t>
      </w:r>
      <w:r w:rsidRPr="00701EC1">
        <w:rPr>
          <w:rFonts w:asciiTheme="minorHAnsi" w:hAnsiTheme="minorHAnsi"/>
          <w:bCs/>
        </w:rPr>
        <w:t>sağlamalıdır. Elde edilen sonuçların ölçülebilir ve sürdürülebilir olması gerekir.</w:t>
      </w:r>
    </w:p>
    <w:p w:rsidR="0019391B" w:rsidRDefault="0019391B" w:rsidP="00873FD9">
      <w:pPr>
        <w:pStyle w:val="Default"/>
        <w:tabs>
          <w:tab w:val="left" w:pos="0"/>
        </w:tabs>
        <w:jc w:val="both"/>
        <w:rPr>
          <w:rFonts w:asciiTheme="minorHAnsi" w:hAnsiTheme="minorHAnsi"/>
        </w:rPr>
      </w:pPr>
      <w:r w:rsidRPr="00701EC1">
        <w:rPr>
          <w:rFonts w:asciiTheme="minorHAnsi" w:hAnsiTheme="minorHAnsi"/>
        </w:rPr>
        <w:t>Yalnızca bir mal veya hizmetin teminine yönelik bir faaliyet proje olarak sunulmamalıdır, bu tür bir çalışma ancak proje kapsamındaki faaliyetlerden biri</w:t>
      </w:r>
      <w:r w:rsidR="001F0F8E">
        <w:rPr>
          <w:rFonts w:asciiTheme="minorHAnsi" w:hAnsiTheme="minorHAnsi"/>
        </w:rPr>
        <w:t>si</w:t>
      </w:r>
      <w:r w:rsidRPr="00701EC1">
        <w:rPr>
          <w:rFonts w:asciiTheme="minorHAnsi" w:hAnsiTheme="minorHAnsi"/>
        </w:rPr>
        <w:t xml:space="preserve"> olabilir. </w:t>
      </w:r>
    </w:p>
    <w:p w:rsidR="00F22F51" w:rsidRPr="00701EC1" w:rsidRDefault="00F22F51" w:rsidP="00873FD9">
      <w:pPr>
        <w:pStyle w:val="Default"/>
        <w:tabs>
          <w:tab w:val="left" w:pos="0"/>
        </w:tabs>
        <w:jc w:val="both"/>
        <w:rPr>
          <w:rFonts w:asciiTheme="minorHAnsi" w:hAnsiTheme="minorHAnsi"/>
        </w:rPr>
      </w:pPr>
      <w:r w:rsidRPr="00701EC1">
        <w:rPr>
          <w:rFonts w:asciiTheme="minorHAnsi" w:hAnsiTheme="minorHAnsi"/>
        </w:rPr>
        <w:t>Proje hazırlamanın temel adımları;</w:t>
      </w:r>
    </w:p>
    <w:p w:rsidR="001F0F8E" w:rsidRDefault="001A5D63" w:rsidP="000310A0">
      <w:pPr>
        <w:pStyle w:val="Default"/>
        <w:numPr>
          <w:ilvl w:val="0"/>
          <w:numId w:val="3"/>
        </w:numPr>
        <w:tabs>
          <w:tab w:val="left" w:pos="0"/>
        </w:tabs>
        <w:ind w:left="284" w:hanging="284"/>
        <w:jc w:val="both"/>
        <w:rPr>
          <w:rFonts w:asciiTheme="minorHAnsi" w:hAnsiTheme="minorHAnsi"/>
        </w:rPr>
      </w:pPr>
      <w:r w:rsidRPr="00701EC1">
        <w:rPr>
          <w:rFonts w:asciiTheme="minorHAnsi" w:hAnsiTheme="minorHAnsi"/>
        </w:rPr>
        <w:t>P</w:t>
      </w:r>
      <w:r w:rsidR="001D5065" w:rsidRPr="00701EC1">
        <w:rPr>
          <w:rFonts w:asciiTheme="minorHAnsi" w:hAnsiTheme="minorHAnsi"/>
        </w:rPr>
        <w:t>rojenin</w:t>
      </w:r>
      <w:r w:rsidR="008534E8" w:rsidRPr="00701EC1">
        <w:rPr>
          <w:rFonts w:asciiTheme="minorHAnsi" w:hAnsiTheme="minorHAnsi"/>
        </w:rPr>
        <w:t>,</w:t>
      </w:r>
      <w:r w:rsidR="001D5065" w:rsidRPr="00701EC1">
        <w:rPr>
          <w:rFonts w:asciiTheme="minorHAnsi" w:hAnsiTheme="minorHAnsi"/>
        </w:rPr>
        <w:t xml:space="preserve"> net olarak tanımlanmış, açık olarak ifade edilmiş ve okunduğunda farklı anlamlar çağrıştır</w:t>
      </w:r>
      <w:r w:rsidR="008A720A" w:rsidRPr="00701EC1">
        <w:rPr>
          <w:rFonts w:asciiTheme="minorHAnsi" w:hAnsiTheme="minorHAnsi"/>
        </w:rPr>
        <w:t xml:space="preserve">mayacak bir amacı olmalıdır. </w:t>
      </w:r>
    </w:p>
    <w:p w:rsidR="006F16AB" w:rsidRPr="0040503A" w:rsidRDefault="001F0F8E" w:rsidP="000310A0">
      <w:pPr>
        <w:pStyle w:val="Default"/>
        <w:numPr>
          <w:ilvl w:val="0"/>
          <w:numId w:val="3"/>
        </w:numPr>
        <w:tabs>
          <w:tab w:val="left" w:pos="0"/>
        </w:tabs>
        <w:ind w:left="284" w:hanging="284"/>
        <w:jc w:val="both"/>
        <w:rPr>
          <w:rFonts w:asciiTheme="minorHAnsi" w:hAnsiTheme="minorHAnsi"/>
        </w:rPr>
      </w:pPr>
      <w:r>
        <w:rPr>
          <w:rFonts w:asciiTheme="minorHAnsi" w:hAnsiTheme="minorHAnsi"/>
        </w:rPr>
        <w:t>Projenin a</w:t>
      </w:r>
      <w:r w:rsidR="001D5065" w:rsidRPr="00701EC1">
        <w:rPr>
          <w:rFonts w:asciiTheme="minorHAnsi" w:hAnsiTheme="minorHAnsi"/>
        </w:rPr>
        <w:t>ma</w:t>
      </w:r>
      <w:r>
        <w:rPr>
          <w:rFonts w:asciiTheme="minorHAnsi" w:hAnsiTheme="minorHAnsi"/>
        </w:rPr>
        <w:t xml:space="preserve">cı, </w:t>
      </w:r>
      <w:r w:rsidR="001D5065" w:rsidRPr="00701EC1">
        <w:rPr>
          <w:rFonts w:asciiTheme="minorHAnsi" w:hAnsiTheme="minorHAnsi"/>
        </w:rPr>
        <w:t xml:space="preserve">soyut ve ulaşılamaz değil; ulaşılabilir, gerçekçi ve somut </w:t>
      </w:r>
      <w:r w:rsidR="008A720A" w:rsidRPr="00701EC1">
        <w:rPr>
          <w:rFonts w:asciiTheme="minorHAnsi" w:hAnsiTheme="minorHAnsi"/>
        </w:rPr>
        <w:t>çıktılar üreten nitelikte olmalıdır.</w:t>
      </w:r>
    </w:p>
    <w:p w:rsidR="001F0F8E" w:rsidRPr="001F0F8E" w:rsidRDefault="008534E8" w:rsidP="000310A0">
      <w:pPr>
        <w:pStyle w:val="ListeParagraf"/>
        <w:numPr>
          <w:ilvl w:val="0"/>
          <w:numId w:val="3"/>
        </w:numPr>
        <w:tabs>
          <w:tab w:val="left" w:pos="0"/>
        </w:tabs>
        <w:autoSpaceDE w:val="0"/>
        <w:autoSpaceDN w:val="0"/>
        <w:adjustRightInd w:val="0"/>
        <w:ind w:left="284" w:hanging="284"/>
        <w:jc w:val="both"/>
        <w:rPr>
          <w:rFonts w:asciiTheme="minorHAnsi" w:eastAsiaTheme="minorHAnsi" w:hAnsiTheme="minorHAnsi"/>
          <w:color w:val="000000"/>
          <w:sz w:val="24"/>
          <w:szCs w:val="24"/>
          <w:lang w:eastAsia="en-US"/>
        </w:rPr>
      </w:pPr>
      <w:r w:rsidRPr="00701EC1">
        <w:rPr>
          <w:rFonts w:asciiTheme="minorHAnsi" w:eastAsiaTheme="minorHAnsi" w:hAnsiTheme="minorHAnsi"/>
          <w:color w:val="000000"/>
          <w:sz w:val="24"/>
          <w:szCs w:val="24"/>
          <w:lang w:eastAsia="en-US"/>
        </w:rPr>
        <w:t xml:space="preserve">Proje amacını gerçekleştirmek için </w:t>
      </w:r>
      <w:r w:rsidRPr="001F0F8E">
        <w:rPr>
          <w:rFonts w:asciiTheme="minorHAnsi" w:eastAsiaTheme="minorHAnsi" w:hAnsiTheme="minorHAnsi"/>
          <w:color w:val="000000"/>
          <w:sz w:val="24"/>
          <w:szCs w:val="24"/>
          <w:lang w:eastAsia="en-US"/>
        </w:rPr>
        <w:t xml:space="preserve">hedefler </w:t>
      </w:r>
      <w:r w:rsidRPr="00701EC1">
        <w:rPr>
          <w:rFonts w:asciiTheme="minorHAnsi" w:eastAsiaTheme="minorHAnsi" w:hAnsiTheme="minorHAnsi"/>
          <w:color w:val="000000"/>
          <w:sz w:val="24"/>
          <w:szCs w:val="24"/>
          <w:lang w:eastAsia="en-US"/>
        </w:rPr>
        <w:t xml:space="preserve">ve bu hedeflere ulaşmak için de </w:t>
      </w:r>
      <w:r w:rsidRPr="001F0F8E">
        <w:rPr>
          <w:rFonts w:asciiTheme="minorHAnsi" w:eastAsiaTheme="minorHAnsi" w:hAnsiTheme="minorHAnsi"/>
          <w:color w:val="000000"/>
          <w:sz w:val="24"/>
          <w:szCs w:val="24"/>
          <w:lang w:eastAsia="en-US"/>
        </w:rPr>
        <w:t xml:space="preserve">planlanmış faaliyetler </w:t>
      </w:r>
      <w:r w:rsidR="00536001" w:rsidRPr="001F0F8E">
        <w:rPr>
          <w:rFonts w:asciiTheme="minorHAnsi" w:eastAsiaTheme="minorHAnsi" w:hAnsiTheme="minorHAnsi"/>
          <w:color w:val="000000"/>
          <w:sz w:val="24"/>
          <w:szCs w:val="24"/>
          <w:lang w:eastAsia="en-US"/>
        </w:rPr>
        <w:t xml:space="preserve">ve bu faaliyetlere ilişkin beklenen </w:t>
      </w:r>
      <w:r w:rsidR="007453EE" w:rsidRPr="001F0F8E">
        <w:rPr>
          <w:rFonts w:asciiTheme="minorHAnsi" w:eastAsiaTheme="minorHAnsi" w:hAnsiTheme="minorHAnsi"/>
          <w:color w:val="000000"/>
          <w:sz w:val="24"/>
          <w:szCs w:val="24"/>
          <w:lang w:eastAsia="en-US"/>
        </w:rPr>
        <w:t>çıktılar</w:t>
      </w:r>
      <w:r w:rsidR="00536001" w:rsidRPr="001F0F8E">
        <w:rPr>
          <w:rFonts w:asciiTheme="minorHAnsi" w:eastAsiaTheme="minorHAnsi" w:hAnsiTheme="minorHAnsi"/>
          <w:color w:val="000000"/>
          <w:sz w:val="24"/>
          <w:szCs w:val="24"/>
          <w:lang w:eastAsia="en-US"/>
        </w:rPr>
        <w:t xml:space="preserve"> </w:t>
      </w:r>
      <w:r w:rsidR="001F0F8E" w:rsidRPr="001F0F8E">
        <w:rPr>
          <w:rFonts w:asciiTheme="minorHAnsi" w:eastAsiaTheme="minorHAnsi" w:hAnsiTheme="minorHAnsi"/>
          <w:color w:val="000000"/>
          <w:sz w:val="24"/>
          <w:szCs w:val="24"/>
          <w:lang w:eastAsia="en-US"/>
        </w:rPr>
        <w:t xml:space="preserve">açık olarak </w:t>
      </w:r>
      <w:r w:rsidRPr="00701EC1">
        <w:rPr>
          <w:rFonts w:asciiTheme="minorHAnsi" w:eastAsiaTheme="minorHAnsi" w:hAnsiTheme="minorHAnsi"/>
          <w:color w:val="000000"/>
          <w:sz w:val="24"/>
          <w:szCs w:val="24"/>
          <w:lang w:eastAsia="en-US"/>
        </w:rPr>
        <w:t xml:space="preserve">tanımlanmalıdır. </w:t>
      </w:r>
    </w:p>
    <w:p w:rsidR="001F0F8E" w:rsidRPr="001F0F8E" w:rsidRDefault="008534E8" w:rsidP="000310A0">
      <w:pPr>
        <w:pStyle w:val="ListeParagraf"/>
        <w:numPr>
          <w:ilvl w:val="0"/>
          <w:numId w:val="3"/>
        </w:numPr>
        <w:tabs>
          <w:tab w:val="left" w:pos="0"/>
        </w:tabs>
        <w:autoSpaceDE w:val="0"/>
        <w:autoSpaceDN w:val="0"/>
        <w:adjustRightInd w:val="0"/>
        <w:ind w:left="284" w:hanging="284"/>
        <w:jc w:val="both"/>
        <w:rPr>
          <w:rFonts w:asciiTheme="minorHAnsi" w:hAnsiTheme="minorHAnsi"/>
          <w:sz w:val="24"/>
          <w:szCs w:val="24"/>
        </w:rPr>
      </w:pPr>
      <w:r w:rsidRPr="00701EC1">
        <w:rPr>
          <w:rFonts w:asciiTheme="minorHAnsi" w:eastAsiaTheme="minorHAnsi" w:hAnsiTheme="minorHAnsi"/>
          <w:color w:val="000000"/>
          <w:sz w:val="24"/>
          <w:szCs w:val="24"/>
          <w:lang w:eastAsia="en-US"/>
        </w:rPr>
        <w:t xml:space="preserve">Faaliyetler gerçekleştirilme sırasına göre </w:t>
      </w:r>
      <w:r w:rsidR="006C55A4" w:rsidRPr="00701EC1">
        <w:rPr>
          <w:rFonts w:asciiTheme="minorHAnsi" w:eastAsiaTheme="minorHAnsi" w:hAnsiTheme="minorHAnsi"/>
          <w:color w:val="000000"/>
          <w:sz w:val="24"/>
          <w:szCs w:val="24"/>
          <w:lang w:eastAsia="en-US"/>
        </w:rPr>
        <w:t xml:space="preserve">yazılmalıdır. </w:t>
      </w:r>
    </w:p>
    <w:p w:rsidR="001F0F8E" w:rsidRPr="001F0F8E" w:rsidRDefault="006C55A4" w:rsidP="000310A0">
      <w:pPr>
        <w:pStyle w:val="ListeParagraf"/>
        <w:numPr>
          <w:ilvl w:val="0"/>
          <w:numId w:val="3"/>
        </w:numPr>
        <w:tabs>
          <w:tab w:val="left" w:pos="0"/>
        </w:tabs>
        <w:autoSpaceDE w:val="0"/>
        <w:autoSpaceDN w:val="0"/>
        <w:adjustRightInd w:val="0"/>
        <w:ind w:left="284" w:hanging="284"/>
        <w:jc w:val="both"/>
        <w:rPr>
          <w:rFonts w:asciiTheme="minorHAnsi" w:hAnsiTheme="minorHAnsi"/>
          <w:sz w:val="24"/>
          <w:szCs w:val="24"/>
        </w:rPr>
      </w:pPr>
      <w:r w:rsidRPr="00701EC1">
        <w:rPr>
          <w:rFonts w:asciiTheme="minorHAnsi" w:eastAsiaTheme="minorHAnsi" w:hAnsiTheme="minorHAnsi"/>
          <w:color w:val="000000"/>
          <w:sz w:val="24"/>
          <w:szCs w:val="24"/>
          <w:lang w:eastAsia="en-US"/>
        </w:rPr>
        <w:t>Faaliyetlerin birbirleri ile ilişkisinin kur</w:t>
      </w:r>
      <w:r w:rsidR="001F0F8E">
        <w:rPr>
          <w:rFonts w:asciiTheme="minorHAnsi" w:eastAsiaTheme="minorHAnsi" w:hAnsiTheme="minorHAnsi"/>
          <w:color w:val="000000"/>
          <w:sz w:val="24"/>
          <w:szCs w:val="24"/>
          <w:lang w:eastAsia="en-US"/>
        </w:rPr>
        <w:t xml:space="preserve">gulanması </w:t>
      </w:r>
      <w:r w:rsidRPr="00701EC1">
        <w:rPr>
          <w:rFonts w:asciiTheme="minorHAnsi" w:eastAsiaTheme="minorHAnsi" w:hAnsiTheme="minorHAnsi"/>
          <w:color w:val="000000"/>
          <w:sz w:val="24"/>
          <w:szCs w:val="24"/>
          <w:lang w:eastAsia="en-US"/>
        </w:rPr>
        <w:t xml:space="preserve">ve proje önerisinde bunun </w:t>
      </w:r>
      <w:r w:rsidR="001F0F8E">
        <w:rPr>
          <w:rFonts w:asciiTheme="minorHAnsi" w:eastAsiaTheme="minorHAnsi" w:hAnsiTheme="minorHAnsi"/>
          <w:color w:val="000000"/>
          <w:sz w:val="24"/>
          <w:szCs w:val="24"/>
          <w:lang w:eastAsia="en-US"/>
        </w:rPr>
        <w:t xml:space="preserve">açık olarak </w:t>
      </w:r>
      <w:proofErr w:type="gramStart"/>
      <w:r w:rsidR="001F0F8E">
        <w:rPr>
          <w:rFonts w:asciiTheme="minorHAnsi" w:eastAsiaTheme="minorHAnsi" w:hAnsiTheme="minorHAnsi"/>
          <w:color w:val="000000"/>
          <w:sz w:val="24"/>
          <w:szCs w:val="24"/>
          <w:lang w:eastAsia="en-US"/>
        </w:rPr>
        <w:t xml:space="preserve">belirtilmesi </w:t>
      </w:r>
      <w:r w:rsidRPr="00701EC1">
        <w:rPr>
          <w:rFonts w:asciiTheme="minorHAnsi" w:eastAsiaTheme="minorHAnsi" w:hAnsiTheme="minorHAnsi"/>
          <w:color w:val="000000"/>
          <w:sz w:val="24"/>
          <w:szCs w:val="24"/>
          <w:lang w:eastAsia="en-US"/>
        </w:rPr>
        <w:t xml:space="preserve"> </w:t>
      </w:r>
      <w:r w:rsidR="001F0F8E">
        <w:rPr>
          <w:rFonts w:asciiTheme="minorHAnsi" w:eastAsiaTheme="minorHAnsi" w:hAnsiTheme="minorHAnsi"/>
          <w:color w:val="000000"/>
          <w:sz w:val="24"/>
          <w:szCs w:val="24"/>
          <w:lang w:eastAsia="en-US"/>
        </w:rPr>
        <w:t>gerekmektedir</w:t>
      </w:r>
      <w:proofErr w:type="gramEnd"/>
      <w:r w:rsidR="001F0F8E">
        <w:rPr>
          <w:rFonts w:asciiTheme="minorHAnsi" w:eastAsiaTheme="minorHAnsi" w:hAnsiTheme="minorHAnsi"/>
          <w:color w:val="000000"/>
          <w:sz w:val="24"/>
          <w:szCs w:val="24"/>
          <w:lang w:eastAsia="en-US"/>
        </w:rPr>
        <w:t>.</w:t>
      </w:r>
      <w:r w:rsidRPr="00701EC1">
        <w:rPr>
          <w:rFonts w:asciiTheme="minorHAnsi" w:eastAsiaTheme="minorHAnsi" w:hAnsiTheme="minorHAnsi"/>
          <w:color w:val="000000"/>
          <w:sz w:val="24"/>
          <w:szCs w:val="24"/>
          <w:lang w:eastAsia="en-US"/>
        </w:rPr>
        <w:t xml:space="preserve"> </w:t>
      </w:r>
    </w:p>
    <w:p w:rsidR="00873FD9" w:rsidRPr="00873FD9" w:rsidRDefault="006C55A4" w:rsidP="000310A0">
      <w:pPr>
        <w:pStyle w:val="ListeParagraf"/>
        <w:numPr>
          <w:ilvl w:val="0"/>
          <w:numId w:val="3"/>
        </w:numPr>
        <w:tabs>
          <w:tab w:val="left" w:pos="0"/>
        </w:tabs>
        <w:autoSpaceDE w:val="0"/>
        <w:autoSpaceDN w:val="0"/>
        <w:adjustRightInd w:val="0"/>
        <w:ind w:left="284" w:hanging="284"/>
        <w:jc w:val="both"/>
        <w:rPr>
          <w:rFonts w:asciiTheme="minorHAnsi" w:hAnsiTheme="minorHAnsi"/>
          <w:sz w:val="24"/>
          <w:szCs w:val="24"/>
        </w:rPr>
      </w:pPr>
      <w:r w:rsidRPr="00701EC1">
        <w:rPr>
          <w:rFonts w:asciiTheme="minorHAnsi" w:eastAsiaTheme="minorHAnsi" w:hAnsiTheme="minorHAnsi"/>
          <w:color w:val="000000"/>
          <w:sz w:val="24"/>
          <w:szCs w:val="24"/>
          <w:lang w:eastAsia="en-US"/>
        </w:rPr>
        <w:t xml:space="preserve">Proje kapsamında geliştirilecek olan faaliyetler birbirini izlediği gibi bazı faaliyetlerin </w:t>
      </w:r>
      <w:r w:rsidRPr="00536001">
        <w:rPr>
          <w:rFonts w:asciiTheme="minorHAnsi" w:eastAsiaTheme="minorHAnsi" w:hAnsiTheme="minorHAnsi"/>
          <w:color w:val="000000"/>
          <w:sz w:val="24"/>
          <w:szCs w:val="24"/>
          <w:lang w:eastAsia="en-US"/>
        </w:rPr>
        <w:t>eş zamanlı olarak</w:t>
      </w:r>
      <w:r>
        <w:rPr>
          <w:rFonts w:asciiTheme="minorHAnsi" w:eastAsiaTheme="minorHAnsi" w:hAnsiTheme="minorHAnsi"/>
          <w:color w:val="000000"/>
          <w:sz w:val="24"/>
          <w:szCs w:val="24"/>
          <w:lang w:eastAsia="en-US"/>
        </w:rPr>
        <w:t xml:space="preserve"> </w:t>
      </w:r>
      <w:r w:rsidRPr="00701EC1">
        <w:rPr>
          <w:rFonts w:asciiTheme="minorHAnsi" w:eastAsiaTheme="minorHAnsi" w:hAnsiTheme="minorHAnsi"/>
          <w:color w:val="000000"/>
          <w:sz w:val="24"/>
          <w:szCs w:val="24"/>
          <w:lang w:eastAsia="en-US"/>
        </w:rPr>
        <w:t>gerçekleştirilmesi de mümkün</w:t>
      </w:r>
      <w:r w:rsidR="001F0F8E">
        <w:rPr>
          <w:rFonts w:asciiTheme="minorHAnsi" w:eastAsiaTheme="minorHAnsi" w:hAnsiTheme="minorHAnsi"/>
          <w:color w:val="000000"/>
          <w:sz w:val="24"/>
          <w:szCs w:val="24"/>
          <w:lang w:eastAsia="en-US"/>
        </w:rPr>
        <w:t>dür.</w:t>
      </w:r>
      <w:r w:rsidRPr="00701EC1">
        <w:rPr>
          <w:rFonts w:asciiTheme="minorHAnsi" w:eastAsiaTheme="minorHAnsi" w:hAnsiTheme="minorHAnsi"/>
          <w:color w:val="000000"/>
          <w:sz w:val="24"/>
          <w:szCs w:val="24"/>
          <w:lang w:eastAsia="en-US"/>
        </w:rPr>
        <w:t xml:space="preserve"> </w:t>
      </w:r>
    </w:p>
    <w:p w:rsidR="00804007" w:rsidRDefault="001F0F8E" w:rsidP="000310A0">
      <w:pPr>
        <w:pStyle w:val="Default"/>
        <w:numPr>
          <w:ilvl w:val="0"/>
          <w:numId w:val="3"/>
        </w:numPr>
        <w:tabs>
          <w:tab w:val="left" w:pos="0"/>
        </w:tabs>
        <w:ind w:left="284" w:hanging="284"/>
        <w:jc w:val="both"/>
        <w:rPr>
          <w:rFonts w:asciiTheme="minorHAnsi" w:hAnsiTheme="minorHAnsi"/>
        </w:rPr>
      </w:pPr>
      <w:r>
        <w:rPr>
          <w:rFonts w:asciiTheme="minorHAnsi" w:hAnsiTheme="minorHAnsi"/>
        </w:rPr>
        <w:t>G</w:t>
      </w:r>
      <w:r w:rsidR="006C55A4">
        <w:rPr>
          <w:rFonts w:asciiTheme="minorHAnsi" w:hAnsiTheme="minorHAnsi"/>
        </w:rPr>
        <w:t>erçekleştirilecek faaliyetler</w:t>
      </w:r>
      <w:r w:rsidR="004349FF">
        <w:rPr>
          <w:rFonts w:asciiTheme="minorHAnsi" w:hAnsiTheme="minorHAnsi"/>
        </w:rPr>
        <w:t>in</w:t>
      </w:r>
      <w:r w:rsidR="006C55A4" w:rsidRPr="00701EC1">
        <w:rPr>
          <w:rFonts w:asciiTheme="minorHAnsi" w:hAnsiTheme="minorHAnsi"/>
        </w:rPr>
        <w:t xml:space="preserve"> liste</w:t>
      </w:r>
      <w:r w:rsidR="00536001">
        <w:rPr>
          <w:rFonts w:asciiTheme="minorHAnsi" w:hAnsiTheme="minorHAnsi"/>
        </w:rPr>
        <w:t xml:space="preserve">lenerek </w:t>
      </w:r>
      <w:proofErr w:type="spellStart"/>
      <w:r w:rsidR="00536001">
        <w:rPr>
          <w:rFonts w:asciiTheme="minorHAnsi" w:hAnsiTheme="minorHAnsi"/>
        </w:rPr>
        <w:t>önceliklendirilme</w:t>
      </w:r>
      <w:r w:rsidR="004349FF">
        <w:rPr>
          <w:rFonts w:asciiTheme="minorHAnsi" w:hAnsiTheme="minorHAnsi"/>
        </w:rPr>
        <w:t>s</w:t>
      </w:r>
      <w:r w:rsidR="00536001">
        <w:rPr>
          <w:rFonts w:asciiTheme="minorHAnsi" w:hAnsiTheme="minorHAnsi"/>
        </w:rPr>
        <w:t>i</w:t>
      </w:r>
      <w:proofErr w:type="spellEnd"/>
      <w:r w:rsidR="00536001">
        <w:rPr>
          <w:rFonts w:asciiTheme="minorHAnsi" w:hAnsiTheme="minorHAnsi"/>
        </w:rPr>
        <w:t xml:space="preserve"> ve bu faaliyetler gerçekleştirilirken</w:t>
      </w:r>
      <w:r w:rsidR="006C55A4" w:rsidRPr="00701EC1">
        <w:rPr>
          <w:rFonts w:asciiTheme="minorHAnsi" w:hAnsiTheme="minorHAnsi"/>
        </w:rPr>
        <w:t xml:space="preserve"> kullanılacak </w:t>
      </w:r>
      <w:r w:rsidR="00536001">
        <w:rPr>
          <w:rFonts w:asciiTheme="minorHAnsi" w:hAnsiTheme="minorHAnsi"/>
        </w:rPr>
        <w:t>yöntemlerin proje</w:t>
      </w:r>
      <w:r w:rsidR="006C55A4" w:rsidRPr="00701EC1">
        <w:rPr>
          <w:rFonts w:asciiTheme="minorHAnsi" w:hAnsiTheme="minorHAnsi"/>
        </w:rPr>
        <w:t xml:space="preserve"> amaçlarına ulaşmak için </w:t>
      </w:r>
      <w:r w:rsidR="005D1A9B">
        <w:rPr>
          <w:rFonts w:asciiTheme="minorHAnsi" w:hAnsiTheme="minorHAnsi"/>
        </w:rPr>
        <w:t>doğru seçilmiş olması gerekmektedir.</w:t>
      </w:r>
      <w:r w:rsidR="006C55A4" w:rsidRPr="00701EC1">
        <w:rPr>
          <w:rFonts w:asciiTheme="minorHAnsi" w:hAnsiTheme="minorHAnsi"/>
        </w:rPr>
        <w:t xml:space="preserve"> </w:t>
      </w:r>
      <w:r w:rsidR="00804007">
        <w:rPr>
          <w:rFonts w:asciiTheme="minorHAnsi" w:hAnsiTheme="minorHAnsi"/>
        </w:rPr>
        <w:t>Belirlenen f</w:t>
      </w:r>
      <w:r w:rsidR="00804007" w:rsidRPr="00701EC1">
        <w:rPr>
          <w:rFonts w:asciiTheme="minorHAnsi" w:hAnsiTheme="minorHAnsi"/>
        </w:rPr>
        <w:t>aali</w:t>
      </w:r>
      <w:r w:rsidR="00804007">
        <w:rPr>
          <w:rFonts w:asciiTheme="minorHAnsi" w:hAnsiTheme="minorHAnsi"/>
        </w:rPr>
        <w:t>yetler zaman planı</w:t>
      </w:r>
      <w:r w:rsidR="00804007" w:rsidRPr="00701EC1">
        <w:rPr>
          <w:rFonts w:asciiTheme="minorHAnsi" w:hAnsiTheme="minorHAnsi"/>
        </w:rPr>
        <w:t xml:space="preserve"> ve büt</w:t>
      </w:r>
      <w:r w:rsidR="00804007">
        <w:rPr>
          <w:rFonts w:asciiTheme="minorHAnsi" w:hAnsiTheme="minorHAnsi"/>
        </w:rPr>
        <w:t>çe için temel oluşturacaktır.</w:t>
      </w:r>
    </w:p>
    <w:p w:rsidR="00E17A47" w:rsidRDefault="005D1A9B" w:rsidP="000310A0">
      <w:pPr>
        <w:pStyle w:val="Default"/>
        <w:numPr>
          <w:ilvl w:val="0"/>
          <w:numId w:val="4"/>
        </w:numPr>
        <w:tabs>
          <w:tab w:val="left" w:pos="0"/>
        </w:tabs>
        <w:ind w:left="284" w:hanging="284"/>
        <w:jc w:val="both"/>
        <w:rPr>
          <w:rFonts w:asciiTheme="minorHAnsi" w:hAnsiTheme="minorHAnsi"/>
        </w:rPr>
      </w:pPr>
      <w:r>
        <w:rPr>
          <w:rFonts w:asciiTheme="minorHAnsi" w:hAnsiTheme="minorHAnsi"/>
        </w:rPr>
        <w:lastRenderedPageBreak/>
        <w:t>Proje ekibi, p</w:t>
      </w:r>
      <w:r w:rsidR="006C55A4" w:rsidRPr="005D1A9B">
        <w:rPr>
          <w:rFonts w:asciiTheme="minorHAnsi" w:hAnsiTheme="minorHAnsi"/>
        </w:rPr>
        <w:t>rojenin konusu</w:t>
      </w:r>
      <w:r>
        <w:rPr>
          <w:rFonts w:asciiTheme="minorHAnsi" w:hAnsiTheme="minorHAnsi"/>
        </w:rPr>
        <w:t xml:space="preserve">na ve amaçlarına </w:t>
      </w:r>
      <w:r w:rsidR="006C55A4" w:rsidRPr="005D1A9B">
        <w:rPr>
          <w:rFonts w:asciiTheme="minorHAnsi" w:hAnsiTheme="minorHAnsi"/>
        </w:rPr>
        <w:t xml:space="preserve">uygun </w:t>
      </w:r>
      <w:r>
        <w:rPr>
          <w:rFonts w:asciiTheme="minorHAnsi" w:hAnsiTheme="minorHAnsi"/>
        </w:rPr>
        <w:t>beceri/</w:t>
      </w:r>
      <w:r w:rsidR="006C55A4" w:rsidRPr="005D1A9B">
        <w:rPr>
          <w:rFonts w:asciiTheme="minorHAnsi" w:hAnsiTheme="minorHAnsi"/>
        </w:rPr>
        <w:t xml:space="preserve">uzmanlığa sahip olan </w:t>
      </w:r>
      <w:r>
        <w:rPr>
          <w:rFonts w:asciiTheme="minorHAnsi" w:hAnsiTheme="minorHAnsi"/>
        </w:rPr>
        <w:t>kişiler</w:t>
      </w:r>
      <w:r w:rsidR="00804007">
        <w:rPr>
          <w:rFonts w:asciiTheme="minorHAnsi" w:hAnsiTheme="minorHAnsi"/>
        </w:rPr>
        <w:t>den oluşmalıdır.</w:t>
      </w:r>
      <w:r w:rsidR="006C55A4" w:rsidRPr="005D1A9B">
        <w:rPr>
          <w:rFonts w:asciiTheme="minorHAnsi" w:hAnsiTheme="minorHAnsi"/>
        </w:rPr>
        <w:t xml:space="preserve"> </w:t>
      </w:r>
    </w:p>
    <w:p w:rsidR="00E17A47" w:rsidRDefault="00F028CB" w:rsidP="000310A0">
      <w:pPr>
        <w:pStyle w:val="Default"/>
        <w:numPr>
          <w:ilvl w:val="0"/>
          <w:numId w:val="4"/>
        </w:numPr>
        <w:tabs>
          <w:tab w:val="left" w:pos="0"/>
        </w:tabs>
        <w:ind w:left="284" w:hanging="284"/>
        <w:jc w:val="both"/>
        <w:rPr>
          <w:rFonts w:asciiTheme="minorHAnsi" w:hAnsiTheme="minorHAnsi"/>
        </w:rPr>
      </w:pPr>
      <w:r w:rsidRPr="00F028CB">
        <w:rPr>
          <w:rFonts w:asciiTheme="minorHAnsi" w:hAnsiTheme="minorHAnsi"/>
        </w:rPr>
        <w:t xml:space="preserve">Yurt Dışı Pazar Destek Programı </w:t>
      </w:r>
      <w:r w:rsidR="00D90D25">
        <w:rPr>
          <w:rFonts w:asciiTheme="minorHAnsi" w:hAnsiTheme="minorHAnsi"/>
        </w:rPr>
        <w:t xml:space="preserve">Proje </w:t>
      </w:r>
      <w:proofErr w:type="spellStart"/>
      <w:r w:rsidR="00D90D25">
        <w:rPr>
          <w:rFonts w:asciiTheme="minorHAnsi" w:hAnsiTheme="minorHAnsi"/>
        </w:rPr>
        <w:t>Proje</w:t>
      </w:r>
      <w:proofErr w:type="spellEnd"/>
      <w:r w:rsidR="00D90D25">
        <w:rPr>
          <w:rFonts w:asciiTheme="minorHAnsi" w:hAnsiTheme="minorHAnsi"/>
        </w:rPr>
        <w:t xml:space="preserve"> Başvuru Formu</w:t>
      </w:r>
      <w:r w:rsidR="006C55A4" w:rsidRPr="00E17A47">
        <w:rPr>
          <w:rFonts w:asciiTheme="minorHAnsi" w:hAnsiTheme="minorHAnsi"/>
        </w:rPr>
        <w:t>na</w:t>
      </w:r>
      <w:r w:rsidR="005D1A9B" w:rsidRPr="00E17A47">
        <w:rPr>
          <w:rFonts w:asciiTheme="minorHAnsi" w:hAnsiTheme="minorHAnsi"/>
        </w:rPr>
        <w:t xml:space="preserve"> </w:t>
      </w:r>
      <w:r w:rsidR="006C55A4" w:rsidRPr="00E17A47">
        <w:rPr>
          <w:rFonts w:asciiTheme="minorHAnsi" w:hAnsiTheme="minorHAnsi"/>
        </w:rPr>
        <w:t>yazılacak her bilgi</w:t>
      </w:r>
      <w:r w:rsidR="00804007" w:rsidRPr="00E17A47">
        <w:rPr>
          <w:rFonts w:asciiTheme="minorHAnsi" w:hAnsiTheme="minorHAnsi"/>
        </w:rPr>
        <w:t xml:space="preserve"> </w:t>
      </w:r>
      <w:r w:rsidR="005D1A9B" w:rsidRPr="00E17A47">
        <w:rPr>
          <w:rFonts w:asciiTheme="minorHAnsi" w:hAnsiTheme="minorHAnsi"/>
        </w:rPr>
        <w:t>değerlendirmeye esas teşkil edecek olup, formun her bir bölümün</w:t>
      </w:r>
      <w:r w:rsidR="00FB4AD2" w:rsidRPr="00E17A47">
        <w:rPr>
          <w:rFonts w:asciiTheme="minorHAnsi" w:hAnsiTheme="minorHAnsi"/>
        </w:rPr>
        <w:t>d</w:t>
      </w:r>
      <w:r w:rsidR="005D1A9B" w:rsidRPr="00E17A47">
        <w:rPr>
          <w:rFonts w:asciiTheme="minorHAnsi" w:hAnsiTheme="minorHAnsi"/>
        </w:rPr>
        <w:t>e yer verilecek bilgilerin, bu husus dikkate alınarak</w:t>
      </w:r>
      <w:r w:rsidR="006C55A4" w:rsidRPr="00E17A47">
        <w:rPr>
          <w:rFonts w:asciiTheme="minorHAnsi" w:hAnsiTheme="minorHAnsi"/>
        </w:rPr>
        <w:t xml:space="preserve"> hazırlanması </w:t>
      </w:r>
      <w:r w:rsidR="005D1A9B" w:rsidRPr="00E17A47">
        <w:rPr>
          <w:rFonts w:asciiTheme="minorHAnsi" w:hAnsiTheme="minorHAnsi"/>
        </w:rPr>
        <w:t>gerekmektedir.</w:t>
      </w:r>
    </w:p>
    <w:p w:rsidR="00E17A47" w:rsidRDefault="006C55A4" w:rsidP="000310A0">
      <w:pPr>
        <w:pStyle w:val="Default"/>
        <w:numPr>
          <w:ilvl w:val="0"/>
          <w:numId w:val="4"/>
        </w:numPr>
        <w:tabs>
          <w:tab w:val="left" w:pos="0"/>
        </w:tabs>
        <w:ind w:left="284" w:hanging="284"/>
        <w:jc w:val="both"/>
        <w:rPr>
          <w:rFonts w:asciiTheme="minorHAnsi" w:hAnsiTheme="minorHAnsi"/>
        </w:rPr>
      </w:pPr>
      <w:r w:rsidRPr="00E17A47">
        <w:rPr>
          <w:rFonts w:asciiTheme="minorHAnsi" w:hAnsiTheme="minorHAnsi"/>
        </w:rPr>
        <w:t xml:space="preserve">Proje </w:t>
      </w:r>
      <w:r w:rsidR="005D1A9B" w:rsidRPr="00E17A47">
        <w:rPr>
          <w:rFonts w:asciiTheme="minorHAnsi" w:hAnsiTheme="minorHAnsi"/>
        </w:rPr>
        <w:t xml:space="preserve">için belirlenen </w:t>
      </w:r>
      <w:r w:rsidR="005D1A9B" w:rsidRPr="00E17A47">
        <w:rPr>
          <w:rFonts w:asciiTheme="minorHAnsi" w:hAnsiTheme="minorHAnsi"/>
          <w:bCs/>
        </w:rPr>
        <w:t>süre</w:t>
      </w:r>
      <w:r w:rsidR="005D1A9B" w:rsidRPr="00E17A47">
        <w:rPr>
          <w:rFonts w:asciiTheme="minorHAnsi" w:hAnsiTheme="minorHAnsi"/>
        </w:rPr>
        <w:t xml:space="preserve">, proje kapsamında gerçekleştirilmesi </w:t>
      </w:r>
      <w:r w:rsidRPr="00E17A47">
        <w:rPr>
          <w:rFonts w:asciiTheme="minorHAnsi" w:hAnsiTheme="minorHAnsi"/>
        </w:rPr>
        <w:t>planlanan faaliyetleri</w:t>
      </w:r>
      <w:r w:rsidR="005D1A9B" w:rsidRPr="00E17A47">
        <w:rPr>
          <w:rFonts w:asciiTheme="minorHAnsi" w:hAnsiTheme="minorHAnsi"/>
        </w:rPr>
        <w:t>n tamamlanma</w:t>
      </w:r>
      <w:r w:rsidRPr="00E17A47">
        <w:rPr>
          <w:rFonts w:asciiTheme="minorHAnsi" w:hAnsiTheme="minorHAnsi"/>
        </w:rPr>
        <w:t xml:space="preserve"> </w:t>
      </w:r>
      <w:r w:rsidR="005D1A9B" w:rsidRPr="00E17A47">
        <w:rPr>
          <w:rFonts w:asciiTheme="minorHAnsi" w:hAnsiTheme="minorHAnsi"/>
        </w:rPr>
        <w:t>zamanı</w:t>
      </w:r>
      <w:r w:rsidRPr="00E17A47">
        <w:rPr>
          <w:rFonts w:asciiTheme="minorHAnsi" w:hAnsiTheme="minorHAnsi"/>
        </w:rPr>
        <w:t xml:space="preserve"> ile uyumlu olmalıdır. </w:t>
      </w:r>
    </w:p>
    <w:p w:rsidR="00E17A47" w:rsidRDefault="00804007" w:rsidP="000310A0">
      <w:pPr>
        <w:pStyle w:val="Default"/>
        <w:numPr>
          <w:ilvl w:val="0"/>
          <w:numId w:val="4"/>
        </w:numPr>
        <w:tabs>
          <w:tab w:val="left" w:pos="0"/>
        </w:tabs>
        <w:ind w:left="284" w:hanging="284"/>
        <w:jc w:val="both"/>
        <w:rPr>
          <w:rFonts w:asciiTheme="minorHAnsi" w:hAnsiTheme="minorHAnsi"/>
        </w:rPr>
      </w:pPr>
      <w:r w:rsidRPr="00E17A47">
        <w:rPr>
          <w:rFonts w:asciiTheme="minorHAnsi" w:hAnsiTheme="minorHAnsi"/>
        </w:rPr>
        <w:t>Proje hazırlama sürecinde, m</w:t>
      </w:r>
      <w:r w:rsidR="0048617E" w:rsidRPr="00E17A47">
        <w:rPr>
          <w:rFonts w:asciiTheme="minorHAnsi" w:hAnsiTheme="minorHAnsi"/>
        </w:rPr>
        <w:t>ev</w:t>
      </w:r>
      <w:r w:rsidRPr="00E17A47">
        <w:rPr>
          <w:rFonts w:asciiTheme="minorHAnsi" w:hAnsiTheme="minorHAnsi"/>
        </w:rPr>
        <w:t>z</w:t>
      </w:r>
      <w:r w:rsidR="0048617E" w:rsidRPr="00E17A47">
        <w:rPr>
          <w:rFonts w:asciiTheme="minorHAnsi" w:hAnsiTheme="minorHAnsi"/>
        </w:rPr>
        <w:t xml:space="preserve">uat eki olarak </w:t>
      </w:r>
      <w:r w:rsidRPr="00E17A47">
        <w:rPr>
          <w:rFonts w:asciiTheme="minorHAnsi" w:hAnsiTheme="minorHAnsi"/>
        </w:rPr>
        <w:t>yayınlanan</w:t>
      </w:r>
      <w:r w:rsidR="0048617E" w:rsidRPr="00E17A47">
        <w:rPr>
          <w:rFonts w:asciiTheme="minorHAnsi" w:hAnsiTheme="minorHAnsi"/>
        </w:rPr>
        <w:t xml:space="preserve"> </w:t>
      </w:r>
      <w:r w:rsidR="00F028CB" w:rsidRPr="00F028CB">
        <w:rPr>
          <w:rFonts w:asciiTheme="minorHAnsi" w:hAnsiTheme="minorHAnsi"/>
        </w:rPr>
        <w:t>Yurt Dışı Pazar Destek Programı Kurul Değerlendirme Kriterleri Formu</w:t>
      </w:r>
      <w:r w:rsidR="00F028CB">
        <w:rPr>
          <w:rFonts w:asciiTheme="minorHAnsi" w:hAnsiTheme="minorHAnsi"/>
        </w:rPr>
        <w:t xml:space="preserve">nda </w:t>
      </w:r>
      <w:r w:rsidRPr="00E17A47">
        <w:rPr>
          <w:rFonts w:asciiTheme="minorHAnsi" w:hAnsiTheme="minorHAnsi"/>
        </w:rPr>
        <w:t xml:space="preserve">yer alan </w:t>
      </w:r>
      <w:r w:rsidR="0048617E" w:rsidRPr="00E17A47">
        <w:rPr>
          <w:rFonts w:asciiTheme="minorHAnsi" w:hAnsiTheme="minorHAnsi"/>
        </w:rPr>
        <w:t xml:space="preserve">hususlar </w:t>
      </w:r>
      <w:r w:rsidRPr="00E17A47">
        <w:rPr>
          <w:rFonts w:asciiTheme="minorHAnsi" w:hAnsiTheme="minorHAnsi"/>
        </w:rPr>
        <w:t xml:space="preserve">da </w:t>
      </w:r>
      <w:r w:rsidR="0048617E" w:rsidRPr="00E17A47">
        <w:rPr>
          <w:rFonts w:asciiTheme="minorHAnsi" w:hAnsiTheme="minorHAnsi"/>
        </w:rPr>
        <w:t>dikkate alınmalıdır.</w:t>
      </w:r>
    </w:p>
    <w:p w:rsidR="00E17A47" w:rsidRDefault="006C55A4" w:rsidP="000310A0">
      <w:pPr>
        <w:pStyle w:val="Default"/>
        <w:numPr>
          <w:ilvl w:val="0"/>
          <w:numId w:val="4"/>
        </w:numPr>
        <w:tabs>
          <w:tab w:val="left" w:pos="0"/>
        </w:tabs>
        <w:ind w:left="284" w:hanging="284"/>
        <w:jc w:val="both"/>
        <w:rPr>
          <w:rFonts w:asciiTheme="minorHAnsi" w:hAnsiTheme="minorHAnsi"/>
        </w:rPr>
      </w:pPr>
      <w:r w:rsidRPr="00E17A47">
        <w:rPr>
          <w:rFonts w:asciiTheme="minorHAnsi" w:hAnsiTheme="minorHAnsi"/>
        </w:rPr>
        <w:t>Proje faaliyetlerinin gerçekleştirilebilmesi için</w:t>
      </w:r>
      <w:r w:rsidR="00804007" w:rsidRPr="00E17A47">
        <w:rPr>
          <w:rFonts w:asciiTheme="minorHAnsi" w:hAnsiTheme="minorHAnsi"/>
        </w:rPr>
        <w:t xml:space="preserve"> </w:t>
      </w:r>
      <w:r w:rsidRPr="00E17A47">
        <w:rPr>
          <w:rFonts w:asciiTheme="minorHAnsi" w:hAnsiTheme="minorHAnsi"/>
        </w:rPr>
        <w:t xml:space="preserve">bir proje </w:t>
      </w:r>
      <w:r w:rsidRPr="00E17A47">
        <w:rPr>
          <w:rFonts w:asciiTheme="minorHAnsi" w:hAnsiTheme="minorHAnsi"/>
          <w:bCs/>
        </w:rPr>
        <w:t>bütçesi</w:t>
      </w:r>
      <w:r w:rsidRPr="00E17A47">
        <w:rPr>
          <w:rFonts w:asciiTheme="minorHAnsi" w:hAnsiTheme="minorHAnsi"/>
          <w:b/>
          <w:bCs/>
        </w:rPr>
        <w:t xml:space="preserve"> </w:t>
      </w:r>
      <w:r w:rsidRPr="00E17A47">
        <w:rPr>
          <w:rFonts w:asciiTheme="minorHAnsi" w:hAnsiTheme="minorHAnsi"/>
        </w:rPr>
        <w:t xml:space="preserve">oluşturulmalıdır. Proje bütçesinde yer </w:t>
      </w:r>
      <w:r w:rsidR="00804007" w:rsidRPr="00E17A47">
        <w:rPr>
          <w:rFonts w:asciiTheme="minorHAnsi" w:hAnsiTheme="minorHAnsi"/>
        </w:rPr>
        <w:t>alacak</w:t>
      </w:r>
      <w:r w:rsidRPr="00E17A47">
        <w:rPr>
          <w:rFonts w:asciiTheme="minorHAnsi" w:hAnsiTheme="minorHAnsi"/>
        </w:rPr>
        <w:t xml:space="preserve"> giderler proje faaliyetleri ile ilişkilendirilmelidir. Proje bütçesi oluşturulurken gerekli piyasa araştırması yapılarak uygun maliyetler tespit edilmelidir. Proje bütçesi ve giderleri belirlenirken proje faaliyetleri ile ilişkili ol</w:t>
      </w:r>
      <w:r w:rsidR="005D1A9B" w:rsidRPr="00E17A47">
        <w:rPr>
          <w:rFonts w:asciiTheme="minorHAnsi" w:hAnsiTheme="minorHAnsi"/>
        </w:rPr>
        <w:t>mayan giderlere yer verilmemelidir. Ayrıca</w:t>
      </w:r>
      <w:r w:rsidRPr="00E17A47">
        <w:rPr>
          <w:rFonts w:asciiTheme="minorHAnsi" w:hAnsiTheme="minorHAnsi"/>
        </w:rPr>
        <w:t xml:space="preserve"> KOSGEB tarafından desteklenip desteklenmediğine bakılmaksızın projenin gerçekleşmesi için gerekli olan tüm faaliyet ve bunlara ilişkin giderler dikkate alınmalıdır. </w:t>
      </w:r>
    </w:p>
    <w:p w:rsidR="003B5B9D" w:rsidRPr="00E17A47" w:rsidRDefault="003B5B9D" w:rsidP="000310A0">
      <w:pPr>
        <w:pStyle w:val="Default"/>
        <w:numPr>
          <w:ilvl w:val="0"/>
          <w:numId w:val="4"/>
        </w:numPr>
        <w:tabs>
          <w:tab w:val="left" w:pos="0"/>
        </w:tabs>
        <w:ind w:left="284" w:hanging="284"/>
        <w:jc w:val="both"/>
        <w:rPr>
          <w:rFonts w:asciiTheme="minorHAnsi" w:hAnsiTheme="minorHAnsi"/>
        </w:rPr>
      </w:pPr>
      <w:r w:rsidRPr="00E17A47">
        <w:rPr>
          <w:rFonts w:asciiTheme="minorHAnsi" w:hAnsiTheme="minorHAnsi"/>
          <w:color w:val="auto"/>
        </w:rPr>
        <w:t>Proje kapsamında talep edilen tüm giderlerin işletmenin uluslararası pazar</w:t>
      </w:r>
      <w:r w:rsidR="00F4650A">
        <w:rPr>
          <w:rFonts w:asciiTheme="minorHAnsi" w:hAnsiTheme="minorHAnsi"/>
          <w:color w:val="auto"/>
        </w:rPr>
        <w:t>a</w:t>
      </w:r>
      <w:r w:rsidRPr="00E17A47">
        <w:rPr>
          <w:rFonts w:asciiTheme="minorHAnsi" w:hAnsiTheme="minorHAnsi"/>
          <w:color w:val="auto"/>
        </w:rPr>
        <w:t xml:space="preserve"> girişini sağlayacak ve/veya uluslararası pazarda rekabet avantajı yaratacak hususlara ilişkin olması gerekir ve bu durum kurul tarafından değerlendirilir</w:t>
      </w:r>
      <w:r w:rsidR="006B29B7" w:rsidRPr="00E17A47">
        <w:rPr>
          <w:rFonts w:asciiTheme="minorHAnsi" w:hAnsiTheme="minorHAnsi"/>
          <w:color w:val="auto"/>
        </w:rPr>
        <w:t>.</w:t>
      </w:r>
    </w:p>
    <w:p w:rsidR="00CC3C52" w:rsidRDefault="00E17A47" w:rsidP="00CC3C52">
      <w:pPr>
        <w:pStyle w:val="Default"/>
        <w:spacing w:before="240" w:after="240"/>
        <w:jc w:val="both"/>
        <w:rPr>
          <w:rFonts w:asciiTheme="minorHAnsi" w:hAnsiTheme="minorHAnsi"/>
        </w:rPr>
      </w:pPr>
      <w:bookmarkStart w:id="3" w:name="_Toc432067070"/>
      <w:bookmarkStart w:id="4" w:name="_Toc432086971"/>
      <w:bookmarkStart w:id="5" w:name="_Toc446082764"/>
      <w:r w:rsidRPr="00701EC1">
        <w:rPr>
          <w:rFonts w:asciiTheme="minorHAnsi" w:hAnsiTheme="minorHAnsi"/>
          <w:noProof/>
          <w:lang w:eastAsia="tr-TR"/>
        </w:rPr>
        <mc:AlternateContent>
          <mc:Choice Requires="wps">
            <w:drawing>
              <wp:anchor distT="0" distB="0" distL="114300" distR="114300" simplePos="0" relativeHeight="251685888" behindDoc="0" locked="0" layoutInCell="1" allowOverlap="1" wp14:anchorId="70ABFA15" wp14:editId="10A5DFEF">
                <wp:simplePos x="0" y="0"/>
                <wp:positionH relativeFrom="column">
                  <wp:posOffset>156845</wp:posOffset>
                </wp:positionH>
                <wp:positionV relativeFrom="paragraph">
                  <wp:posOffset>45941</wp:posOffset>
                </wp:positionV>
                <wp:extent cx="5560695" cy="825690"/>
                <wp:effectExtent l="0" t="0" r="20955" b="1270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825690"/>
                        </a:xfrm>
                        <a:prstGeom prst="flowChartAlternateProcess">
                          <a:avLst/>
                        </a:prstGeom>
                        <a:ln>
                          <a:headEnd/>
                          <a:tailEnd/>
                        </a:ln>
                      </wps:spPr>
                      <wps:style>
                        <a:lnRef idx="2">
                          <a:schemeClr val="accent6"/>
                        </a:lnRef>
                        <a:fillRef idx="1">
                          <a:schemeClr val="lt1"/>
                        </a:fillRef>
                        <a:effectRef idx="0">
                          <a:schemeClr val="accent6"/>
                        </a:effectRef>
                        <a:fontRef idx="minor">
                          <a:schemeClr val="dk1"/>
                        </a:fontRef>
                      </wps:style>
                      <wps:txbx>
                        <w:txbxContent>
                          <w:p w:rsidR="00B74277" w:rsidRPr="00075902" w:rsidRDefault="00B74277" w:rsidP="00364052">
                            <w:pPr>
                              <w:shd w:val="clear" w:color="auto" w:fill="FDE9D9" w:themeFill="accent6" w:themeFillTint="33"/>
                              <w:jc w:val="both"/>
                              <w:rPr>
                                <w:rFonts w:asciiTheme="minorHAnsi" w:hAnsiTheme="minorHAnsi"/>
                                <w:i/>
                                <w:sz w:val="24"/>
                                <w:szCs w:val="24"/>
                              </w:rPr>
                            </w:pPr>
                            <w:r w:rsidRPr="0039528B">
                              <w:rPr>
                                <w:rFonts w:ascii="Arial Black" w:hAnsi="Arial Black"/>
                                <w:b/>
                                <w:sz w:val="28"/>
                                <w:szCs w:val="28"/>
                              </w:rPr>
                              <w:t>!</w:t>
                            </w:r>
                            <w:r w:rsidRPr="0039528B">
                              <w:rPr>
                                <w:rFonts w:asciiTheme="minorHAnsi" w:hAnsiTheme="minorHAnsi"/>
                                <w:b/>
                                <w:sz w:val="28"/>
                                <w:szCs w:val="28"/>
                              </w:rPr>
                              <w:t xml:space="preserve"> </w:t>
                            </w:r>
                            <w:r w:rsidRPr="00075902">
                              <w:rPr>
                                <w:rFonts w:asciiTheme="minorHAnsi" w:hAnsiTheme="minorHAnsi"/>
                                <w:i/>
                                <w:sz w:val="24"/>
                                <w:szCs w:val="24"/>
                              </w:rPr>
                              <w:t>KOSGEB tarafından yapılacak değerlendirmeler, Proje Başvuru Formu ve eklerinde bulunan bilgi ve belgeler çerçevesinde yapılacağından, söz konusu bilgi ve belgelerin anlaşılır şekilde sunulması önem arz etmektedir.</w:t>
                            </w:r>
                          </w:p>
                          <w:p w:rsidR="00B74277" w:rsidRPr="0039528B" w:rsidRDefault="00B74277" w:rsidP="00364052">
                            <w:pPr>
                              <w:shd w:val="clear" w:color="auto" w:fill="FDE9D9" w:themeFill="accent6" w:themeFillTint="33"/>
                              <w:jc w:val="both"/>
                              <w:rPr>
                                <w:rFonts w:asciiTheme="minorHAnsi" w:hAnsiTheme="minorHAnsi"/>
                                <w:sz w:val="28"/>
                                <w:szCs w:val="28"/>
                              </w:rPr>
                            </w:pPr>
                          </w:p>
                          <w:p w:rsidR="00B74277" w:rsidRPr="00701EC1" w:rsidRDefault="00B74277" w:rsidP="00364052">
                            <w:pPr>
                              <w:shd w:val="clear" w:color="auto" w:fill="FDE9D9" w:themeFill="accent6" w:themeFillTint="33"/>
                              <w:jc w:val="both"/>
                              <w:rPr>
                                <w:rFonts w:asciiTheme="minorHAnsi" w:hAnsiTheme="minorHAnsi"/>
                                <w:sz w:val="24"/>
                                <w:szCs w:val="24"/>
                              </w:rPr>
                            </w:pPr>
                          </w:p>
                          <w:p w:rsidR="00B74277" w:rsidRPr="00701EC1" w:rsidRDefault="00B74277" w:rsidP="00364052">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Metin Kutusu 2" o:spid="_x0000_s1026" type="#_x0000_t176" style="position:absolute;left:0;text-align:left;margin-left:12.35pt;margin-top:3.6pt;width:437.85pt;height: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" fillcolor="white [3201]" strokecolor="#f79646 [3209]" strokeweight="2pt">
                <v:textbox>
                  <w:txbxContent>
                    <w:p w:rsidR="00B74277" w:rsidRPr="00075902" w:rsidRDefault="00B74277" w:rsidP="00364052">
                      <w:pPr>
                        <w:shd w:val="clear" w:color="auto" w:fill="FDE9D9" w:themeFill="accent6" w:themeFillTint="33"/>
                        <w:jc w:val="both"/>
                        <w:rPr>
                          <w:rFonts w:asciiTheme="minorHAnsi" w:hAnsiTheme="minorHAnsi"/>
                          <w:i/>
                          <w:sz w:val="24"/>
                          <w:szCs w:val="24"/>
                        </w:rPr>
                      </w:pPr>
                      <w:r w:rsidRPr="0039528B">
                        <w:rPr>
                          <w:rFonts w:ascii="Arial Black" w:hAnsi="Arial Black"/>
                          <w:b/>
                          <w:sz w:val="28"/>
                          <w:szCs w:val="28"/>
                        </w:rPr>
                        <w:t>!</w:t>
                      </w:r>
                      <w:r w:rsidRPr="0039528B">
                        <w:rPr>
                          <w:rFonts w:asciiTheme="minorHAnsi" w:hAnsiTheme="minorHAnsi"/>
                          <w:b/>
                          <w:sz w:val="28"/>
                          <w:szCs w:val="28"/>
                        </w:rPr>
                        <w:t xml:space="preserve"> </w:t>
                      </w:r>
                      <w:r w:rsidRPr="00075902">
                        <w:rPr>
                          <w:rFonts w:asciiTheme="minorHAnsi" w:hAnsiTheme="minorHAnsi"/>
                          <w:i/>
                          <w:sz w:val="24"/>
                          <w:szCs w:val="24"/>
                        </w:rPr>
                        <w:t>KOSGEB tarafından yapılacak değerlendirmeler, Proje Başvuru Formu ve eklerinde bulunan bilgi ve belgeler çerçevesinde yapılacağından, söz konusu bilgi ve belgelerin anlaşılır şekilde sunulması önem arz etmektedir.</w:t>
                      </w:r>
                    </w:p>
                    <w:p w:rsidR="00B74277" w:rsidRPr="0039528B" w:rsidRDefault="00B74277" w:rsidP="00364052">
                      <w:pPr>
                        <w:shd w:val="clear" w:color="auto" w:fill="FDE9D9" w:themeFill="accent6" w:themeFillTint="33"/>
                        <w:jc w:val="both"/>
                        <w:rPr>
                          <w:rFonts w:asciiTheme="minorHAnsi" w:hAnsiTheme="minorHAnsi"/>
                          <w:sz w:val="28"/>
                          <w:szCs w:val="28"/>
                        </w:rPr>
                      </w:pPr>
                    </w:p>
                    <w:p w:rsidR="00B74277" w:rsidRPr="00701EC1" w:rsidRDefault="00B74277" w:rsidP="00364052">
                      <w:pPr>
                        <w:shd w:val="clear" w:color="auto" w:fill="FDE9D9" w:themeFill="accent6" w:themeFillTint="33"/>
                        <w:jc w:val="both"/>
                        <w:rPr>
                          <w:rFonts w:asciiTheme="minorHAnsi" w:hAnsiTheme="minorHAnsi"/>
                          <w:sz w:val="24"/>
                          <w:szCs w:val="24"/>
                        </w:rPr>
                      </w:pPr>
                    </w:p>
                    <w:p w:rsidR="00B74277" w:rsidRPr="00701EC1" w:rsidRDefault="00B74277" w:rsidP="00364052">
                      <w:pPr>
                        <w:shd w:val="clear" w:color="auto" w:fill="FDE9D9" w:themeFill="accent6" w:themeFillTint="33"/>
                        <w:jc w:val="both"/>
                        <w:rPr>
                          <w:rFonts w:asciiTheme="minorHAnsi" w:hAnsiTheme="minorHAnsi"/>
                          <w:sz w:val="24"/>
                          <w:szCs w:val="24"/>
                        </w:rPr>
                      </w:pPr>
                    </w:p>
                  </w:txbxContent>
                </v:textbox>
              </v:shape>
            </w:pict>
          </mc:Fallback>
        </mc:AlternateContent>
      </w:r>
      <w:bookmarkEnd w:id="3"/>
      <w:bookmarkEnd w:id="4"/>
      <w:bookmarkEnd w:id="5"/>
    </w:p>
    <w:p w:rsidR="00CC3C52" w:rsidRDefault="00CC3C52" w:rsidP="00CC3C52">
      <w:pPr>
        <w:pStyle w:val="Default"/>
        <w:spacing w:before="240" w:after="240"/>
        <w:jc w:val="both"/>
        <w:rPr>
          <w:rFonts w:asciiTheme="minorHAnsi" w:hAnsiTheme="minorHAnsi"/>
        </w:rPr>
      </w:pPr>
    </w:p>
    <w:p w:rsidR="00597CD9" w:rsidRDefault="00597CD9" w:rsidP="005057B5">
      <w:pPr>
        <w:pStyle w:val="Balk1"/>
        <w:spacing w:before="0"/>
        <w:jc w:val="center"/>
        <w:rPr>
          <w:rFonts w:asciiTheme="minorHAnsi" w:hAnsiTheme="minorHAnsi" w:cs="Times New Roman"/>
          <w:color w:val="auto"/>
          <w:sz w:val="24"/>
          <w:szCs w:val="24"/>
        </w:rPr>
      </w:pPr>
      <w:bookmarkStart w:id="6" w:name="_Toc410718314"/>
      <w:bookmarkStart w:id="7" w:name="_Toc446082766"/>
    </w:p>
    <w:p w:rsidR="002943BB" w:rsidRDefault="002943BB" w:rsidP="005057B5">
      <w:pPr>
        <w:pStyle w:val="Balk1"/>
        <w:spacing w:before="0"/>
        <w:jc w:val="center"/>
        <w:rPr>
          <w:rFonts w:asciiTheme="minorHAnsi" w:hAnsiTheme="minorHAnsi" w:cs="Times New Roman"/>
          <w:color w:val="auto"/>
          <w:sz w:val="24"/>
          <w:szCs w:val="24"/>
        </w:rPr>
      </w:pPr>
      <w:r w:rsidRPr="002943BB">
        <w:rPr>
          <w:rFonts w:asciiTheme="minorHAnsi" w:hAnsiTheme="minorHAnsi" w:cs="Times New Roman"/>
          <w:color w:val="auto"/>
          <w:sz w:val="24"/>
          <w:szCs w:val="24"/>
        </w:rPr>
        <w:t>İKİNCİ BÖLÜM</w:t>
      </w:r>
    </w:p>
    <w:p w:rsidR="00F33FE1" w:rsidRDefault="009F17C8" w:rsidP="005057B5">
      <w:pPr>
        <w:pStyle w:val="Balk1"/>
        <w:spacing w:before="0"/>
        <w:jc w:val="center"/>
        <w:rPr>
          <w:rFonts w:asciiTheme="minorHAnsi" w:hAnsiTheme="minorHAnsi" w:cs="Times New Roman"/>
          <w:color w:val="auto"/>
          <w:sz w:val="24"/>
          <w:szCs w:val="24"/>
        </w:rPr>
      </w:pPr>
      <w:r>
        <w:rPr>
          <w:rFonts w:asciiTheme="minorHAnsi" w:hAnsiTheme="minorHAnsi" w:cs="Times New Roman"/>
          <w:color w:val="auto"/>
          <w:sz w:val="24"/>
          <w:szCs w:val="24"/>
        </w:rPr>
        <w:t>YURT DIŞI PAZAR DESTEK PROGRAMI</w:t>
      </w:r>
      <w:bookmarkEnd w:id="6"/>
      <w:r w:rsidR="00722EF1">
        <w:rPr>
          <w:rFonts w:asciiTheme="minorHAnsi" w:hAnsiTheme="minorHAnsi" w:cs="Times New Roman"/>
          <w:color w:val="auto"/>
          <w:sz w:val="24"/>
          <w:szCs w:val="24"/>
        </w:rPr>
        <w:t xml:space="preserve"> KAPSAMI</w:t>
      </w:r>
      <w:bookmarkEnd w:id="7"/>
    </w:p>
    <w:p w:rsidR="009D082F" w:rsidRPr="009D082F" w:rsidRDefault="009D082F" w:rsidP="009D082F"/>
    <w:p w:rsidR="00F33FE1" w:rsidRDefault="00F33FE1" w:rsidP="009D082F">
      <w:pPr>
        <w:pStyle w:val="Balk1"/>
        <w:spacing w:before="0"/>
        <w:rPr>
          <w:rFonts w:asciiTheme="minorHAnsi" w:hAnsiTheme="minorHAnsi" w:cs="Times New Roman"/>
          <w:color w:val="auto"/>
          <w:sz w:val="24"/>
          <w:szCs w:val="24"/>
        </w:rPr>
      </w:pPr>
      <w:bookmarkStart w:id="8" w:name="_Toc410718315"/>
      <w:bookmarkStart w:id="9" w:name="_Toc446082767"/>
      <w:r w:rsidRPr="00701EC1">
        <w:rPr>
          <w:rFonts w:asciiTheme="minorHAnsi" w:hAnsiTheme="minorHAnsi" w:cs="Times New Roman"/>
          <w:color w:val="auto"/>
          <w:sz w:val="24"/>
          <w:szCs w:val="24"/>
        </w:rPr>
        <w:t>KİMLER BAŞVURABİLİR?</w:t>
      </w:r>
      <w:bookmarkEnd w:id="8"/>
      <w:bookmarkEnd w:id="9"/>
      <w:r w:rsidRPr="00701EC1">
        <w:rPr>
          <w:rFonts w:asciiTheme="minorHAnsi" w:hAnsiTheme="minorHAnsi" w:cs="Times New Roman"/>
          <w:color w:val="auto"/>
          <w:sz w:val="24"/>
          <w:szCs w:val="24"/>
        </w:rPr>
        <w:t xml:space="preserve"> </w:t>
      </w:r>
      <w:r w:rsidR="009D082F">
        <w:rPr>
          <w:rFonts w:asciiTheme="minorHAnsi" w:hAnsiTheme="minorHAnsi" w:cs="Times New Roman"/>
          <w:color w:val="auto"/>
          <w:sz w:val="24"/>
          <w:szCs w:val="24"/>
        </w:rPr>
        <w:t>(UE, Madde 7)</w:t>
      </w:r>
    </w:p>
    <w:p w:rsidR="00075902" w:rsidRPr="00075902" w:rsidRDefault="00075902" w:rsidP="000310A0">
      <w:pPr>
        <w:pStyle w:val="ListeParagraf"/>
        <w:numPr>
          <w:ilvl w:val="0"/>
          <w:numId w:val="23"/>
        </w:numPr>
        <w:ind w:left="284" w:hanging="284"/>
        <w:jc w:val="both"/>
        <w:rPr>
          <w:rFonts w:asciiTheme="minorHAnsi" w:eastAsiaTheme="minorHAnsi" w:hAnsiTheme="minorHAnsi"/>
          <w:color w:val="000000"/>
          <w:sz w:val="24"/>
          <w:szCs w:val="24"/>
          <w:lang w:eastAsia="en-US"/>
        </w:rPr>
      </w:pPr>
      <w:bookmarkStart w:id="10" w:name="_Toc410718316"/>
      <w:r w:rsidRPr="00075902">
        <w:rPr>
          <w:rFonts w:asciiTheme="minorHAnsi" w:eastAsiaTheme="minorHAnsi" w:hAnsiTheme="minorHAnsi"/>
          <w:color w:val="000000"/>
          <w:sz w:val="24"/>
          <w:szCs w:val="24"/>
          <w:lang w:eastAsia="en-US"/>
        </w:rPr>
        <w:t xml:space="preserve">Programdan yararlanılabilmesi için işletmenin; Türk Ticaret Kanununda tanımlı gerçek veya tüzel kişi statüsünde olması ve </w:t>
      </w:r>
      <w:proofErr w:type="spellStart"/>
      <w:r w:rsidRPr="00075902">
        <w:rPr>
          <w:rFonts w:asciiTheme="minorHAnsi" w:eastAsiaTheme="minorHAnsi" w:hAnsiTheme="minorHAnsi"/>
          <w:color w:val="000000"/>
          <w:sz w:val="24"/>
          <w:szCs w:val="24"/>
          <w:lang w:eastAsia="en-US"/>
        </w:rPr>
        <w:t>KBS’de</w:t>
      </w:r>
      <w:proofErr w:type="spellEnd"/>
      <w:r w:rsidRPr="00075902">
        <w:rPr>
          <w:rFonts w:asciiTheme="minorHAnsi" w:eastAsiaTheme="minorHAnsi" w:hAnsiTheme="minorHAnsi"/>
          <w:color w:val="000000"/>
          <w:sz w:val="24"/>
          <w:szCs w:val="24"/>
          <w:lang w:eastAsia="en-US"/>
        </w:rPr>
        <w:t xml:space="preserve"> kayıtlı ve aktif durumda olması gerekir. </w:t>
      </w:r>
      <w:proofErr w:type="spellStart"/>
      <w:r w:rsidRPr="00075902">
        <w:rPr>
          <w:rFonts w:asciiTheme="minorHAnsi" w:eastAsiaTheme="minorHAnsi" w:hAnsiTheme="minorHAnsi"/>
          <w:color w:val="000000"/>
          <w:sz w:val="24"/>
          <w:szCs w:val="24"/>
          <w:lang w:eastAsia="en-US"/>
        </w:rPr>
        <w:t>KBS’ye</w:t>
      </w:r>
      <w:proofErr w:type="spellEnd"/>
      <w:r w:rsidRPr="00075902">
        <w:rPr>
          <w:rFonts w:asciiTheme="minorHAnsi" w:eastAsiaTheme="minorHAnsi" w:hAnsiTheme="minorHAnsi"/>
          <w:color w:val="000000"/>
          <w:sz w:val="24"/>
          <w:szCs w:val="24"/>
          <w:lang w:eastAsia="en-US"/>
        </w:rPr>
        <w:t xml:space="preserve"> kayıt, KOSGEB Veri Tabanına Kayıt Sürecine İlişkin Usul ve Esaslar çerçevesinde gerçekleştirilir.</w:t>
      </w:r>
    </w:p>
    <w:p w:rsidR="00075902" w:rsidRPr="00075902" w:rsidRDefault="00075902" w:rsidP="000310A0">
      <w:pPr>
        <w:pStyle w:val="ListeParagraf"/>
        <w:numPr>
          <w:ilvl w:val="0"/>
          <w:numId w:val="23"/>
        </w:numPr>
        <w:spacing w:line="240" w:lineRule="atLeast"/>
        <w:ind w:left="284" w:hanging="284"/>
        <w:jc w:val="both"/>
        <w:rPr>
          <w:rFonts w:asciiTheme="minorHAnsi" w:eastAsiaTheme="minorHAnsi" w:hAnsiTheme="minorHAnsi"/>
          <w:color w:val="000000"/>
          <w:sz w:val="24"/>
          <w:szCs w:val="24"/>
          <w:lang w:eastAsia="en-US"/>
        </w:rPr>
      </w:pPr>
      <w:r w:rsidRPr="00075902">
        <w:rPr>
          <w:rFonts w:asciiTheme="minorHAnsi" w:eastAsiaTheme="minorHAnsi" w:hAnsiTheme="minorHAnsi"/>
          <w:color w:val="000000"/>
          <w:sz w:val="24"/>
          <w:szCs w:val="24"/>
          <w:lang w:eastAsia="en-US"/>
        </w:rPr>
        <w:t>İşletmenin KOBİ Bilgi Beyannamesinin güncel olması gerekir.</w:t>
      </w:r>
    </w:p>
    <w:p w:rsidR="00075902" w:rsidRPr="00075902" w:rsidRDefault="00075902" w:rsidP="000310A0">
      <w:pPr>
        <w:pStyle w:val="ListeParagraf"/>
        <w:numPr>
          <w:ilvl w:val="0"/>
          <w:numId w:val="23"/>
        </w:numPr>
        <w:spacing w:line="240" w:lineRule="atLeast"/>
        <w:ind w:left="284" w:hanging="284"/>
        <w:jc w:val="both"/>
        <w:rPr>
          <w:rFonts w:asciiTheme="minorHAnsi" w:eastAsiaTheme="minorHAnsi" w:hAnsiTheme="minorHAnsi"/>
          <w:color w:val="000000"/>
          <w:sz w:val="24"/>
          <w:szCs w:val="24"/>
          <w:lang w:eastAsia="en-US"/>
        </w:rPr>
      </w:pPr>
      <w:r w:rsidRPr="00075902">
        <w:rPr>
          <w:rFonts w:asciiTheme="minorHAnsi" w:eastAsiaTheme="minorHAnsi" w:hAnsiTheme="minorHAnsi"/>
          <w:color w:val="000000"/>
          <w:sz w:val="24"/>
          <w:szCs w:val="24"/>
          <w:lang w:eastAsia="en-US"/>
        </w:rPr>
        <w:t xml:space="preserve">İşletmenin; başvuru tarihi itibariyle son mali yılda bilanço esasına göre defter tutmuş ve son mali yıl verilerinin onaylı olması gerekir. </w:t>
      </w:r>
    </w:p>
    <w:p w:rsidR="00075902" w:rsidRPr="00075902" w:rsidRDefault="00075902" w:rsidP="000310A0">
      <w:pPr>
        <w:pStyle w:val="ListeParagraf"/>
        <w:numPr>
          <w:ilvl w:val="0"/>
          <w:numId w:val="23"/>
        </w:numPr>
        <w:spacing w:line="240" w:lineRule="atLeast"/>
        <w:ind w:left="284" w:hanging="284"/>
        <w:jc w:val="both"/>
        <w:rPr>
          <w:rFonts w:asciiTheme="minorHAnsi" w:eastAsiaTheme="minorHAnsi" w:hAnsiTheme="minorHAnsi"/>
          <w:color w:val="000000"/>
          <w:sz w:val="24"/>
          <w:szCs w:val="24"/>
          <w:lang w:eastAsia="en-US"/>
        </w:rPr>
      </w:pPr>
      <w:r w:rsidRPr="00075902">
        <w:rPr>
          <w:rFonts w:asciiTheme="minorHAnsi" w:eastAsiaTheme="minorHAnsi" w:hAnsiTheme="minorHAnsi"/>
          <w:color w:val="000000"/>
          <w:sz w:val="24"/>
          <w:szCs w:val="24"/>
          <w:lang w:eastAsia="en-US"/>
        </w:rPr>
        <w:t>İşletmenin başvuru tarihi itibarı ile Yurt İçi Marka Tescil Belgesi’ne sahip olması gerekir.</w:t>
      </w:r>
    </w:p>
    <w:p w:rsidR="00075902" w:rsidRPr="00075902" w:rsidRDefault="00075902" w:rsidP="000310A0">
      <w:pPr>
        <w:pStyle w:val="ListeParagraf"/>
        <w:numPr>
          <w:ilvl w:val="0"/>
          <w:numId w:val="23"/>
        </w:numPr>
        <w:spacing w:line="240" w:lineRule="atLeast"/>
        <w:ind w:left="284" w:hanging="284"/>
        <w:jc w:val="both"/>
        <w:rPr>
          <w:rFonts w:asciiTheme="minorHAnsi" w:eastAsiaTheme="minorHAnsi" w:hAnsiTheme="minorHAnsi"/>
          <w:color w:val="000000"/>
          <w:sz w:val="24"/>
          <w:szCs w:val="24"/>
          <w:lang w:eastAsia="en-US"/>
        </w:rPr>
      </w:pPr>
      <w:r w:rsidRPr="00075902">
        <w:rPr>
          <w:rFonts w:asciiTheme="minorHAnsi" w:eastAsiaTheme="minorHAnsi" w:hAnsiTheme="minorHAnsi"/>
          <w:color w:val="000000"/>
          <w:sz w:val="24"/>
          <w:szCs w:val="24"/>
          <w:lang w:eastAsia="en-US"/>
        </w:rPr>
        <w:t>İşletmenin proje bütçesi, son mali yıl net satış hasılatını aşamaz.</w:t>
      </w:r>
    </w:p>
    <w:p w:rsidR="00075902" w:rsidRDefault="00075902" w:rsidP="000310A0">
      <w:pPr>
        <w:pStyle w:val="ListeParagraf"/>
        <w:numPr>
          <w:ilvl w:val="0"/>
          <w:numId w:val="23"/>
        </w:numPr>
        <w:spacing w:line="240" w:lineRule="atLeast"/>
        <w:ind w:left="284" w:hanging="284"/>
        <w:jc w:val="both"/>
        <w:rPr>
          <w:rFonts w:asciiTheme="minorHAnsi" w:eastAsiaTheme="minorHAnsi" w:hAnsiTheme="minorHAnsi"/>
          <w:color w:val="000000"/>
          <w:sz w:val="24"/>
          <w:szCs w:val="24"/>
          <w:lang w:eastAsia="en-US"/>
        </w:rPr>
      </w:pPr>
      <w:r w:rsidRPr="00075902">
        <w:rPr>
          <w:rFonts w:asciiTheme="minorHAnsi" w:eastAsiaTheme="minorHAnsi" w:hAnsiTheme="minorHAnsi"/>
          <w:color w:val="000000"/>
          <w:sz w:val="24"/>
          <w:szCs w:val="24"/>
          <w:lang w:eastAsia="en-US"/>
        </w:rPr>
        <w:t xml:space="preserve">İşletmenin son mali yılda ihracat yapmış olması gerekir. Ancak imalat sektöründe veya Öncelikli Teknoloji Alanları Tablosunda yer alan sektörlerde faaliyet gösteren işletmelerde bu şart aranmaz. </w:t>
      </w:r>
    </w:p>
    <w:p w:rsidR="00597CD9" w:rsidRDefault="00075902" w:rsidP="00075902">
      <w:pPr>
        <w:pStyle w:val="ListeParagraf"/>
        <w:numPr>
          <w:ilvl w:val="0"/>
          <w:numId w:val="23"/>
        </w:numPr>
        <w:spacing w:line="240" w:lineRule="atLeast"/>
        <w:ind w:left="284" w:hanging="284"/>
        <w:jc w:val="both"/>
        <w:rPr>
          <w:rFonts w:asciiTheme="minorHAnsi" w:eastAsiaTheme="minorHAnsi" w:hAnsiTheme="minorHAnsi"/>
          <w:color w:val="000000"/>
          <w:sz w:val="24"/>
          <w:szCs w:val="24"/>
          <w:lang w:eastAsia="en-US"/>
        </w:rPr>
      </w:pPr>
      <w:r w:rsidRPr="00597CD9">
        <w:rPr>
          <w:rFonts w:asciiTheme="minorHAnsi" w:eastAsiaTheme="minorHAnsi" w:hAnsiTheme="minorHAnsi"/>
          <w:color w:val="000000"/>
          <w:sz w:val="24"/>
          <w:szCs w:val="24"/>
          <w:lang w:eastAsia="en-US"/>
        </w:rPr>
        <w:t>İşletme bu programdan 1 kez yararlanabilir.</w:t>
      </w:r>
    </w:p>
    <w:p w:rsidR="00075902" w:rsidRPr="00597CD9" w:rsidRDefault="00075902" w:rsidP="005D7806">
      <w:pPr>
        <w:pStyle w:val="ListeParagraf"/>
        <w:spacing w:line="240" w:lineRule="atLeast"/>
        <w:ind w:left="284"/>
        <w:jc w:val="both"/>
        <w:rPr>
          <w:rFonts w:asciiTheme="minorHAnsi" w:eastAsiaTheme="minorHAnsi" w:hAnsiTheme="minorHAnsi"/>
          <w:color w:val="000000"/>
          <w:sz w:val="24"/>
          <w:szCs w:val="24"/>
          <w:lang w:eastAsia="en-US"/>
        </w:rPr>
      </w:pPr>
    </w:p>
    <w:p w:rsidR="00075902" w:rsidRPr="00075902" w:rsidRDefault="00075902" w:rsidP="00075902">
      <w:pPr>
        <w:pStyle w:val="ListeParagraf"/>
        <w:spacing w:line="240" w:lineRule="atLeast"/>
        <w:ind w:left="284"/>
        <w:jc w:val="both"/>
        <w:rPr>
          <w:rFonts w:asciiTheme="minorHAnsi" w:eastAsiaTheme="minorHAnsi" w:hAnsiTheme="minorHAnsi"/>
          <w:color w:val="000000"/>
          <w:sz w:val="24"/>
          <w:szCs w:val="24"/>
          <w:lang w:eastAsia="en-US"/>
        </w:rPr>
      </w:pPr>
    </w:p>
    <w:p w:rsidR="00E17A47" w:rsidRPr="00E30E20" w:rsidRDefault="005D7806" w:rsidP="00E17A47">
      <w:pPr>
        <w:pStyle w:val="ListeParagraf"/>
        <w:spacing w:line="240" w:lineRule="atLeast"/>
        <w:ind w:left="284"/>
        <w:jc w:val="both"/>
        <w:rPr>
          <w:rFonts w:asciiTheme="minorHAnsi" w:eastAsiaTheme="minorHAnsi" w:hAnsiTheme="minorHAnsi"/>
          <w:color w:val="000000"/>
          <w:sz w:val="24"/>
          <w:szCs w:val="24"/>
          <w:lang w:eastAsia="en-US"/>
        </w:rPr>
      </w:pPr>
      <w:r w:rsidRPr="00701EC1">
        <w:rPr>
          <w:rFonts w:asciiTheme="minorHAnsi" w:hAnsiTheme="minorHAnsi"/>
          <w:noProof/>
        </w:rPr>
        <mc:AlternateContent>
          <mc:Choice Requires="wps">
            <w:drawing>
              <wp:anchor distT="0" distB="0" distL="114300" distR="114300" simplePos="0" relativeHeight="251694080" behindDoc="0" locked="0" layoutInCell="1" allowOverlap="1" wp14:anchorId="4C91DCDA" wp14:editId="12D271C9">
                <wp:simplePos x="0" y="0"/>
                <wp:positionH relativeFrom="column">
                  <wp:posOffset>-9884</wp:posOffset>
                </wp:positionH>
                <wp:positionV relativeFrom="paragraph">
                  <wp:posOffset>-296131</wp:posOffset>
                </wp:positionV>
                <wp:extent cx="5725160" cy="1423284"/>
                <wp:effectExtent l="0" t="0" r="27940" b="2476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423284"/>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B74277" w:rsidRPr="00075902" w:rsidRDefault="00B74277" w:rsidP="00075902">
                            <w:pPr>
                              <w:shd w:val="clear" w:color="auto" w:fill="FDE9D9" w:themeFill="accent6" w:themeFillTint="33"/>
                              <w:jc w:val="both"/>
                              <w:rPr>
                                <w:rFonts w:asciiTheme="minorHAnsi" w:hAnsiTheme="minorHAnsi"/>
                                <w:b/>
                                <w:sz w:val="22"/>
                                <w:szCs w:val="22"/>
                              </w:rPr>
                            </w:pPr>
                            <w:r w:rsidRPr="0039528B">
                              <w:rPr>
                                <w:rFonts w:ascii="Arial Black" w:hAnsi="Arial Black"/>
                                <w:b/>
                                <w:sz w:val="28"/>
                                <w:szCs w:val="28"/>
                              </w:rPr>
                              <w:t>!</w:t>
                            </w:r>
                            <w:r w:rsidRPr="0039528B">
                              <w:rPr>
                                <w:rFonts w:asciiTheme="minorHAnsi" w:hAnsiTheme="minorHAnsi"/>
                                <w:b/>
                                <w:sz w:val="28"/>
                                <w:szCs w:val="28"/>
                              </w:rPr>
                              <w:t xml:space="preserve"> </w:t>
                            </w:r>
                            <w:r w:rsidRPr="00075902">
                              <w:rPr>
                                <w:rFonts w:asciiTheme="minorHAnsi" w:hAnsiTheme="minorHAnsi"/>
                                <w:b/>
                                <w:sz w:val="22"/>
                                <w:szCs w:val="22"/>
                              </w:rPr>
                              <w:t>İşletmenin başvuru tarihi itibarı ile Yurt İçi Marka Tescil Belgesi’ne sahip olması gerekir.</w:t>
                            </w:r>
                          </w:p>
                          <w:p w:rsidR="00B74277" w:rsidRPr="00075902" w:rsidRDefault="00B74277" w:rsidP="00075902">
                            <w:pPr>
                              <w:shd w:val="clear" w:color="auto" w:fill="FDE9D9" w:themeFill="accent6" w:themeFillTint="33"/>
                              <w:jc w:val="both"/>
                              <w:rPr>
                                <w:rFonts w:asciiTheme="minorHAnsi" w:hAnsiTheme="minorHAnsi"/>
                                <w:b/>
                                <w:sz w:val="28"/>
                                <w:szCs w:val="28"/>
                              </w:rPr>
                            </w:pPr>
                            <w:r w:rsidRPr="00075902">
                              <w:rPr>
                                <w:rFonts w:ascii="Arial Black" w:hAnsi="Arial Black"/>
                                <w:b/>
                                <w:sz w:val="28"/>
                                <w:szCs w:val="28"/>
                              </w:rPr>
                              <w:t xml:space="preserve">! </w:t>
                            </w:r>
                            <w:r w:rsidRPr="00075902">
                              <w:rPr>
                                <w:rFonts w:asciiTheme="minorHAnsi" w:hAnsiTheme="minorHAnsi"/>
                                <w:b/>
                                <w:sz w:val="22"/>
                                <w:szCs w:val="22"/>
                              </w:rPr>
                              <w:t xml:space="preserve">İşletmenin </w:t>
                            </w:r>
                            <w:r w:rsidRPr="00075902">
                              <w:rPr>
                                <w:rFonts w:asciiTheme="minorHAnsi" w:hAnsiTheme="minorHAnsi"/>
                                <w:b/>
                                <w:sz w:val="24"/>
                                <w:szCs w:val="24"/>
                              </w:rPr>
                              <w:t>proje bütçesi, son mali yıl net satış hasılatını aşamaz</w:t>
                            </w:r>
                            <w:r w:rsidRPr="00075902">
                              <w:rPr>
                                <w:rFonts w:asciiTheme="minorHAnsi" w:hAnsiTheme="minorHAnsi"/>
                                <w:b/>
                                <w:sz w:val="28"/>
                                <w:szCs w:val="28"/>
                              </w:rPr>
                              <w:t>.</w:t>
                            </w:r>
                          </w:p>
                          <w:p w:rsidR="00B74277" w:rsidRPr="00075902" w:rsidRDefault="00B74277" w:rsidP="00075902">
                            <w:pPr>
                              <w:shd w:val="clear" w:color="auto" w:fill="FDE9D9" w:themeFill="accent6" w:themeFillTint="33"/>
                              <w:jc w:val="both"/>
                              <w:rPr>
                                <w:rFonts w:asciiTheme="minorHAnsi" w:hAnsiTheme="minorHAnsi"/>
                                <w:i/>
                                <w:sz w:val="24"/>
                                <w:szCs w:val="24"/>
                              </w:rPr>
                            </w:pPr>
                            <w:r w:rsidRPr="0039528B">
                              <w:rPr>
                                <w:rFonts w:ascii="Arial Black" w:hAnsi="Arial Black"/>
                                <w:b/>
                                <w:sz w:val="28"/>
                                <w:szCs w:val="28"/>
                              </w:rPr>
                              <w:t>!</w:t>
                            </w:r>
                            <w:r w:rsidRPr="0039528B">
                              <w:rPr>
                                <w:rFonts w:asciiTheme="minorHAnsi" w:hAnsiTheme="minorHAnsi"/>
                                <w:b/>
                                <w:sz w:val="28"/>
                                <w:szCs w:val="28"/>
                              </w:rPr>
                              <w:t xml:space="preserve"> </w:t>
                            </w:r>
                            <w:r w:rsidRPr="00075902">
                              <w:rPr>
                                <w:rFonts w:asciiTheme="minorHAnsi" w:hAnsiTheme="minorHAnsi"/>
                                <w:b/>
                                <w:sz w:val="22"/>
                                <w:szCs w:val="22"/>
                              </w:rPr>
                              <w:t>İşletmenin son mali yılda ihracat yapmış olması gerekir. Ancak imalat sektöründe veya Öncelikli Teknoloji Alanları Tablosunda yer alan sektörlerde faaliyet gösteren işletmelerde bu şart aranmaz</w:t>
                            </w:r>
                            <w:r w:rsidRPr="00075902">
                              <w:rPr>
                                <w:rFonts w:asciiTheme="minorHAnsi" w:hAnsiTheme="minorHAnsi"/>
                                <w:b/>
                                <w:sz w:val="28"/>
                                <w:szCs w:val="28"/>
                              </w:rPr>
                              <w:t>.</w:t>
                            </w:r>
                          </w:p>
                          <w:p w:rsidR="00B74277" w:rsidRPr="0039528B" w:rsidRDefault="00B74277" w:rsidP="00075902">
                            <w:pPr>
                              <w:shd w:val="clear" w:color="auto" w:fill="FDE9D9" w:themeFill="accent6" w:themeFillTint="33"/>
                              <w:jc w:val="both"/>
                              <w:rPr>
                                <w:rFonts w:asciiTheme="minorHAnsi" w:hAnsiTheme="minorHAnsi"/>
                                <w:sz w:val="28"/>
                                <w:szCs w:val="28"/>
                              </w:rPr>
                            </w:pPr>
                          </w:p>
                          <w:p w:rsidR="00B74277" w:rsidRPr="00701EC1" w:rsidRDefault="00B74277" w:rsidP="00075902">
                            <w:pPr>
                              <w:shd w:val="clear" w:color="auto" w:fill="FDE9D9" w:themeFill="accent6" w:themeFillTint="33"/>
                              <w:jc w:val="both"/>
                              <w:rPr>
                                <w:rFonts w:asciiTheme="minorHAnsi" w:hAnsiTheme="minorHAnsi"/>
                                <w:sz w:val="24"/>
                                <w:szCs w:val="24"/>
                              </w:rPr>
                            </w:pPr>
                          </w:p>
                          <w:p w:rsidR="00B74277" w:rsidRPr="00701EC1" w:rsidRDefault="00B74277" w:rsidP="00075902">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176" style="position:absolute;left:0;text-align:left;margin-left:-.8pt;margin-top:-23.3pt;width:450.8pt;height:11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" fillcolor="window" strokecolor="#f79646" strokeweight="2pt">
                <v:textbox>
                  <w:txbxContent>
                    <w:p w:rsidR="00B74277" w:rsidRPr="00075902" w:rsidRDefault="00B74277" w:rsidP="00075902">
                      <w:pPr>
                        <w:shd w:val="clear" w:color="auto" w:fill="FDE9D9" w:themeFill="accent6" w:themeFillTint="33"/>
                        <w:jc w:val="both"/>
                        <w:rPr>
                          <w:rFonts w:asciiTheme="minorHAnsi" w:hAnsiTheme="minorHAnsi"/>
                          <w:b/>
                          <w:sz w:val="22"/>
                          <w:szCs w:val="22"/>
                        </w:rPr>
                      </w:pPr>
                      <w:r w:rsidRPr="0039528B">
                        <w:rPr>
                          <w:rFonts w:ascii="Arial Black" w:hAnsi="Arial Black"/>
                          <w:b/>
                          <w:sz w:val="28"/>
                          <w:szCs w:val="28"/>
                        </w:rPr>
                        <w:t>!</w:t>
                      </w:r>
                      <w:r w:rsidRPr="0039528B">
                        <w:rPr>
                          <w:rFonts w:asciiTheme="minorHAnsi" w:hAnsiTheme="minorHAnsi"/>
                          <w:b/>
                          <w:sz w:val="28"/>
                          <w:szCs w:val="28"/>
                        </w:rPr>
                        <w:t xml:space="preserve"> </w:t>
                      </w:r>
                      <w:r w:rsidRPr="00075902">
                        <w:rPr>
                          <w:rFonts w:asciiTheme="minorHAnsi" w:hAnsiTheme="minorHAnsi"/>
                          <w:b/>
                          <w:sz w:val="22"/>
                          <w:szCs w:val="22"/>
                        </w:rPr>
                        <w:t>İşletmenin başvuru tarihi itibarı ile Yurt İçi Marka Tescil Belgesi’ne sahip olması gerekir.</w:t>
                      </w:r>
                    </w:p>
                    <w:p w:rsidR="00B74277" w:rsidRPr="00075902" w:rsidRDefault="00B74277" w:rsidP="00075902">
                      <w:pPr>
                        <w:shd w:val="clear" w:color="auto" w:fill="FDE9D9" w:themeFill="accent6" w:themeFillTint="33"/>
                        <w:jc w:val="both"/>
                        <w:rPr>
                          <w:rFonts w:asciiTheme="minorHAnsi" w:hAnsiTheme="minorHAnsi"/>
                          <w:b/>
                          <w:sz w:val="28"/>
                          <w:szCs w:val="28"/>
                        </w:rPr>
                      </w:pPr>
                      <w:r w:rsidRPr="00075902">
                        <w:rPr>
                          <w:rFonts w:ascii="Arial Black" w:hAnsi="Arial Black"/>
                          <w:b/>
                          <w:sz w:val="28"/>
                          <w:szCs w:val="28"/>
                        </w:rPr>
                        <w:t xml:space="preserve">! </w:t>
                      </w:r>
                      <w:r w:rsidRPr="00075902">
                        <w:rPr>
                          <w:rFonts w:asciiTheme="minorHAnsi" w:hAnsiTheme="minorHAnsi"/>
                          <w:b/>
                          <w:sz w:val="22"/>
                          <w:szCs w:val="22"/>
                        </w:rPr>
                        <w:t xml:space="preserve">İşletmenin </w:t>
                      </w:r>
                      <w:r w:rsidRPr="00075902">
                        <w:rPr>
                          <w:rFonts w:asciiTheme="minorHAnsi" w:hAnsiTheme="minorHAnsi"/>
                          <w:b/>
                          <w:sz w:val="24"/>
                          <w:szCs w:val="24"/>
                        </w:rPr>
                        <w:t>proje bütçesi, son mali yıl net satış hasılatını aşamaz</w:t>
                      </w:r>
                      <w:r w:rsidRPr="00075902">
                        <w:rPr>
                          <w:rFonts w:asciiTheme="minorHAnsi" w:hAnsiTheme="minorHAnsi"/>
                          <w:b/>
                          <w:sz w:val="28"/>
                          <w:szCs w:val="28"/>
                        </w:rPr>
                        <w:t>.</w:t>
                      </w:r>
                    </w:p>
                    <w:p w:rsidR="00B74277" w:rsidRPr="00075902" w:rsidRDefault="00B74277" w:rsidP="00075902">
                      <w:pPr>
                        <w:shd w:val="clear" w:color="auto" w:fill="FDE9D9" w:themeFill="accent6" w:themeFillTint="33"/>
                        <w:jc w:val="both"/>
                        <w:rPr>
                          <w:rFonts w:asciiTheme="minorHAnsi" w:hAnsiTheme="minorHAnsi"/>
                          <w:i/>
                          <w:sz w:val="24"/>
                          <w:szCs w:val="24"/>
                        </w:rPr>
                      </w:pPr>
                      <w:r w:rsidRPr="0039528B">
                        <w:rPr>
                          <w:rFonts w:ascii="Arial Black" w:hAnsi="Arial Black"/>
                          <w:b/>
                          <w:sz w:val="28"/>
                          <w:szCs w:val="28"/>
                        </w:rPr>
                        <w:t>!</w:t>
                      </w:r>
                      <w:r w:rsidRPr="0039528B">
                        <w:rPr>
                          <w:rFonts w:asciiTheme="minorHAnsi" w:hAnsiTheme="minorHAnsi"/>
                          <w:b/>
                          <w:sz w:val="28"/>
                          <w:szCs w:val="28"/>
                        </w:rPr>
                        <w:t xml:space="preserve"> </w:t>
                      </w:r>
                      <w:r w:rsidRPr="00075902">
                        <w:rPr>
                          <w:rFonts w:asciiTheme="minorHAnsi" w:hAnsiTheme="minorHAnsi"/>
                          <w:b/>
                          <w:sz w:val="22"/>
                          <w:szCs w:val="22"/>
                        </w:rPr>
                        <w:t>İşletmenin son mali yılda ihracat yapmış olması gerekir. Ancak imalat sektöründe veya Öncelikli Teknoloji Alanları Tablosunda yer alan sektörlerde faaliyet gösteren işletmelerde bu şart aranmaz</w:t>
                      </w:r>
                      <w:r w:rsidRPr="00075902">
                        <w:rPr>
                          <w:rFonts w:asciiTheme="minorHAnsi" w:hAnsiTheme="minorHAnsi"/>
                          <w:b/>
                          <w:sz w:val="28"/>
                          <w:szCs w:val="28"/>
                        </w:rPr>
                        <w:t>.</w:t>
                      </w:r>
                    </w:p>
                    <w:p w:rsidR="00B74277" w:rsidRPr="0039528B" w:rsidRDefault="00B74277" w:rsidP="00075902">
                      <w:pPr>
                        <w:shd w:val="clear" w:color="auto" w:fill="FDE9D9" w:themeFill="accent6" w:themeFillTint="33"/>
                        <w:jc w:val="both"/>
                        <w:rPr>
                          <w:rFonts w:asciiTheme="minorHAnsi" w:hAnsiTheme="minorHAnsi"/>
                          <w:sz w:val="28"/>
                          <w:szCs w:val="28"/>
                        </w:rPr>
                      </w:pPr>
                    </w:p>
                    <w:p w:rsidR="00B74277" w:rsidRPr="00701EC1" w:rsidRDefault="00B74277" w:rsidP="00075902">
                      <w:pPr>
                        <w:shd w:val="clear" w:color="auto" w:fill="FDE9D9" w:themeFill="accent6" w:themeFillTint="33"/>
                        <w:jc w:val="both"/>
                        <w:rPr>
                          <w:rFonts w:asciiTheme="minorHAnsi" w:hAnsiTheme="minorHAnsi"/>
                          <w:sz w:val="24"/>
                          <w:szCs w:val="24"/>
                        </w:rPr>
                      </w:pPr>
                    </w:p>
                    <w:p w:rsidR="00B74277" w:rsidRPr="00701EC1" w:rsidRDefault="00B74277" w:rsidP="00075902">
                      <w:pPr>
                        <w:shd w:val="clear" w:color="auto" w:fill="FDE9D9" w:themeFill="accent6" w:themeFillTint="33"/>
                        <w:jc w:val="both"/>
                        <w:rPr>
                          <w:rFonts w:asciiTheme="minorHAnsi" w:hAnsiTheme="minorHAnsi"/>
                          <w:sz w:val="24"/>
                          <w:szCs w:val="24"/>
                        </w:rPr>
                      </w:pPr>
                    </w:p>
                  </w:txbxContent>
                </v:textbox>
              </v:shape>
            </w:pict>
          </mc:Fallback>
        </mc:AlternateContent>
      </w:r>
    </w:p>
    <w:p w:rsidR="00F33FE1" w:rsidRPr="00701EC1" w:rsidRDefault="004872F3" w:rsidP="00E17A47">
      <w:pPr>
        <w:pStyle w:val="Balk1"/>
        <w:tabs>
          <w:tab w:val="left" w:pos="6714"/>
        </w:tabs>
        <w:spacing w:before="0"/>
        <w:rPr>
          <w:rFonts w:asciiTheme="minorHAnsi" w:hAnsiTheme="minorHAnsi" w:cs="Times New Roman"/>
          <w:color w:val="auto"/>
          <w:sz w:val="24"/>
          <w:szCs w:val="24"/>
        </w:rPr>
      </w:pPr>
      <w:bookmarkStart w:id="11" w:name="_Toc446082769"/>
      <w:r>
        <w:rPr>
          <w:rFonts w:asciiTheme="minorHAnsi" w:hAnsiTheme="minorHAnsi" w:cs="Times New Roman"/>
          <w:color w:val="auto"/>
          <w:sz w:val="24"/>
          <w:szCs w:val="24"/>
        </w:rPr>
        <w:t>P</w:t>
      </w:r>
      <w:r w:rsidR="00F33FE1" w:rsidRPr="00701EC1">
        <w:rPr>
          <w:rFonts w:asciiTheme="minorHAnsi" w:hAnsiTheme="minorHAnsi" w:cs="Times New Roman"/>
          <w:color w:val="auto"/>
          <w:sz w:val="24"/>
          <w:szCs w:val="24"/>
        </w:rPr>
        <w:t>ROJE BAŞVURUSU KABUL EDİLMEYECEKLER!</w:t>
      </w:r>
      <w:bookmarkEnd w:id="10"/>
      <w:bookmarkEnd w:id="11"/>
    </w:p>
    <w:p w:rsidR="00B353DA" w:rsidRDefault="00390D4D" w:rsidP="00B353DA">
      <w:pPr>
        <w:jc w:val="both"/>
        <w:rPr>
          <w:rFonts w:asciiTheme="minorHAnsi" w:hAnsiTheme="minorHAnsi"/>
          <w:sz w:val="24"/>
          <w:szCs w:val="24"/>
        </w:rPr>
      </w:pPr>
      <w:r>
        <w:rPr>
          <w:rFonts w:asciiTheme="minorHAnsi" w:hAnsiTheme="minorHAnsi"/>
          <w:sz w:val="24"/>
          <w:szCs w:val="24"/>
        </w:rPr>
        <w:t>Proje başvuru koşullarını taşımayan iş</w:t>
      </w:r>
      <w:r w:rsidR="00C85ECE">
        <w:rPr>
          <w:rFonts w:asciiTheme="minorHAnsi" w:hAnsiTheme="minorHAnsi"/>
          <w:sz w:val="24"/>
          <w:szCs w:val="24"/>
        </w:rPr>
        <w:t xml:space="preserve">letmeler başvuruda bulunamazlar </w:t>
      </w:r>
      <w:r w:rsidR="00F33FE1" w:rsidRPr="00701EC1">
        <w:rPr>
          <w:rFonts w:asciiTheme="minorHAnsi" w:hAnsiTheme="minorHAnsi"/>
          <w:sz w:val="24"/>
          <w:szCs w:val="24"/>
        </w:rPr>
        <w:t xml:space="preserve">(UE, Madde </w:t>
      </w:r>
      <w:bookmarkStart w:id="12" w:name="_Toc410718317"/>
      <w:bookmarkStart w:id="13" w:name="_Toc446082770"/>
      <w:r w:rsidR="00835FBF">
        <w:rPr>
          <w:rFonts w:asciiTheme="minorHAnsi" w:hAnsiTheme="minorHAnsi"/>
          <w:sz w:val="24"/>
          <w:szCs w:val="24"/>
        </w:rPr>
        <w:t>7</w:t>
      </w:r>
      <w:r w:rsidR="00B353DA">
        <w:rPr>
          <w:rFonts w:asciiTheme="minorHAnsi" w:hAnsiTheme="minorHAnsi"/>
          <w:sz w:val="24"/>
          <w:szCs w:val="24"/>
        </w:rPr>
        <w:t>).</w:t>
      </w:r>
    </w:p>
    <w:p w:rsidR="0063599B" w:rsidRDefault="0063599B" w:rsidP="00B353DA">
      <w:pPr>
        <w:jc w:val="both"/>
        <w:rPr>
          <w:rFonts w:asciiTheme="minorHAnsi" w:hAnsiTheme="minorHAnsi"/>
          <w:sz w:val="24"/>
          <w:szCs w:val="24"/>
        </w:rPr>
      </w:pPr>
    </w:p>
    <w:p w:rsidR="00084A82" w:rsidRDefault="00F33FE1" w:rsidP="009D082F">
      <w:pPr>
        <w:pStyle w:val="Trnak"/>
        <w:rPr>
          <w:rFonts w:asciiTheme="minorHAnsi" w:hAnsiTheme="minorHAnsi"/>
          <w:b/>
          <w:i w:val="0"/>
          <w:sz w:val="24"/>
          <w:szCs w:val="24"/>
        </w:rPr>
      </w:pPr>
      <w:bookmarkStart w:id="14" w:name="_Toc410718324"/>
      <w:bookmarkEnd w:id="12"/>
      <w:bookmarkEnd w:id="13"/>
      <w:r w:rsidRPr="000122EC">
        <w:rPr>
          <w:rFonts w:asciiTheme="minorHAnsi" w:hAnsiTheme="minorHAnsi"/>
          <w:b/>
          <w:i w:val="0"/>
          <w:sz w:val="24"/>
          <w:szCs w:val="24"/>
        </w:rPr>
        <w:t>PROJE KAPSAMINDA DESTEKLENECEK GİDER KAL</w:t>
      </w:r>
      <w:r w:rsidR="00D95417" w:rsidRPr="000122EC">
        <w:rPr>
          <w:rFonts w:asciiTheme="minorHAnsi" w:hAnsiTheme="minorHAnsi"/>
          <w:b/>
          <w:i w:val="0"/>
          <w:sz w:val="24"/>
          <w:szCs w:val="24"/>
        </w:rPr>
        <w:t>E</w:t>
      </w:r>
      <w:r w:rsidRPr="000122EC">
        <w:rPr>
          <w:rFonts w:asciiTheme="minorHAnsi" w:hAnsiTheme="minorHAnsi"/>
          <w:b/>
          <w:i w:val="0"/>
          <w:sz w:val="24"/>
          <w:szCs w:val="24"/>
        </w:rPr>
        <w:t>MLERİ VE KISITLARI NELERDİR?</w:t>
      </w:r>
      <w:bookmarkEnd w:id="14"/>
    </w:p>
    <w:p w:rsidR="00DC0844" w:rsidRDefault="00DC0844" w:rsidP="009D082F">
      <w:pPr>
        <w:jc w:val="both"/>
        <w:rPr>
          <w:rFonts w:asciiTheme="minorHAnsi" w:hAnsiTheme="minorHAnsi"/>
          <w:sz w:val="24"/>
          <w:szCs w:val="24"/>
        </w:rPr>
      </w:pPr>
      <w:r w:rsidRPr="00495B47">
        <w:rPr>
          <w:rFonts w:asciiTheme="minorHAnsi" w:hAnsiTheme="minorHAnsi"/>
          <w:sz w:val="24"/>
          <w:szCs w:val="24"/>
        </w:rPr>
        <w:t xml:space="preserve">Proje kapsamında desteklenmesi uygun görülen gider </w:t>
      </w:r>
      <w:r w:rsidR="00464B21">
        <w:rPr>
          <w:rFonts w:asciiTheme="minorHAnsi" w:hAnsiTheme="minorHAnsi"/>
          <w:sz w:val="24"/>
          <w:szCs w:val="24"/>
        </w:rPr>
        <w:t>kalemleri ve desteklemeye esas tutarlar</w:t>
      </w:r>
      <w:r w:rsidRPr="00495B47">
        <w:rPr>
          <w:rFonts w:asciiTheme="minorHAnsi" w:hAnsiTheme="minorHAnsi"/>
          <w:sz w:val="24"/>
          <w:szCs w:val="24"/>
        </w:rPr>
        <w:t xml:space="preserve"> ile destek türleri,</w:t>
      </w:r>
      <w:r>
        <w:rPr>
          <w:rFonts w:asciiTheme="minorHAnsi" w:hAnsiTheme="minorHAnsi"/>
          <w:sz w:val="24"/>
          <w:szCs w:val="24"/>
        </w:rPr>
        <w:t xml:space="preserve"> </w:t>
      </w:r>
      <w:r w:rsidRPr="00495B47">
        <w:rPr>
          <w:rFonts w:asciiTheme="minorHAnsi" w:hAnsiTheme="minorHAnsi"/>
          <w:sz w:val="24"/>
          <w:szCs w:val="24"/>
        </w:rPr>
        <w:t>belirlenen üst limit, oran ve varsa gider kısıtlarını geçmeyecek şekilde</w:t>
      </w:r>
      <w:r w:rsidR="00FC5573">
        <w:rPr>
          <w:rFonts w:asciiTheme="minorHAnsi" w:hAnsiTheme="minorHAnsi"/>
          <w:sz w:val="24"/>
          <w:szCs w:val="24"/>
        </w:rPr>
        <w:t xml:space="preserve"> </w:t>
      </w:r>
      <w:r>
        <w:rPr>
          <w:rFonts w:asciiTheme="minorHAnsi" w:hAnsiTheme="minorHAnsi"/>
          <w:sz w:val="24"/>
          <w:szCs w:val="24"/>
        </w:rPr>
        <w:t xml:space="preserve">Kurul tarafından belirlenir (UE, Madde </w:t>
      </w:r>
      <w:r w:rsidR="003D5CDB">
        <w:rPr>
          <w:rFonts w:asciiTheme="minorHAnsi" w:hAnsiTheme="minorHAnsi"/>
          <w:sz w:val="24"/>
          <w:szCs w:val="24"/>
        </w:rPr>
        <w:t>6</w:t>
      </w:r>
      <w:r>
        <w:rPr>
          <w:rFonts w:asciiTheme="minorHAnsi" w:hAnsiTheme="minorHAnsi"/>
          <w:sz w:val="24"/>
          <w:szCs w:val="24"/>
        </w:rPr>
        <w:t>).</w:t>
      </w:r>
    </w:p>
    <w:p w:rsidR="007872C3" w:rsidRDefault="00421DD8" w:rsidP="00FC5573">
      <w:pPr>
        <w:spacing w:before="240"/>
        <w:jc w:val="both"/>
        <w:rPr>
          <w:rFonts w:asciiTheme="minorHAnsi" w:hAnsiTheme="minorHAnsi"/>
          <w:sz w:val="24"/>
          <w:szCs w:val="24"/>
        </w:rPr>
      </w:pPr>
      <w:r>
        <w:rPr>
          <w:rFonts w:asciiTheme="minorHAnsi" w:hAnsiTheme="minorHAnsi"/>
          <w:sz w:val="24"/>
          <w:szCs w:val="24"/>
        </w:rPr>
        <w:t xml:space="preserve">İşletme, </w:t>
      </w:r>
      <w:r w:rsidR="00084A82">
        <w:rPr>
          <w:rFonts w:asciiTheme="minorHAnsi" w:hAnsiTheme="minorHAnsi"/>
          <w:sz w:val="24"/>
          <w:szCs w:val="24"/>
        </w:rPr>
        <w:t>proje giderleri doğrultusunda</w:t>
      </w:r>
      <w:r w:rsidR="00E1465B">
        <w:rPr>
          <w:rFonts w:asciiTheme="minorHAnsi" w:hAnsiTheme="minorHAnsi"/>
          <w:sz w:val="24"/>
          <w:szCs w:val="24"/>
        </w:rPr>
        <w:t>,</w:t>
      </w:r>
      <w:r w:rsidR="00084A82">
        <w:rPr>
          <w:rFonts w:asciiTheme="minorHAnsi" w:hAnsiTheme="minorHAnsi"/>
          <w:sz w:val="24"/>
          <w:szCs w:val="24"/>
        </w:rPr>
        <w:t xml:space="preserve"> </w:t>
      </w:r>
      <w:r w:rsidR="00084A82" w:rsidRPr="00084A82">
        <w:rPr>
          <w:rFonts w:asciiTheme="minorHAnsi" w:hAnsiTheme="minorHAnsi"/>
          <w:sz w:val="24"/>
          <w:szCs w:val="24"/>
        </w:rPr>
        <w:t xml:space="preserve">proje ile ilgili giderleri </w:t>
      </w:r>
      <w:r w:rsidR="00D90D25">
        <w:rPr>
          <w:rFonts w:asciiTheme="minorHAnsi" w:hAnsiTheme="minorHAnsi"/>
          <w:sz w:val="24"/>
          <w:szCs w:val="24"/>
        </w:rPr>
        <w:t xml:space="preserve">Proje </w:t>
      </w:r>
      <w:proofErr w:type="spellStart"/>
      <w:r w:rsidR="00D90D25">
        <w:rPr>
          <w:rFonts w:asciiTheme="minorHAnsi" w:hAnsiTheme="minorHAnsi"/>
          <w:sz w:val="24"/>
          <w:szCs w:val="24"/>
        </w:rPr>
        <w:t>Proje</w:t>
      </w:r>
      <w:proofErr w:type="spellEnd"/>
      <w:r w:rsidR="00D90D25">
        <w:rPr>
          <w:rFonts w:asciiTheme="minorHAnsi" w:hAnsiTheme="minorHAnsi"/>
          <w:sz w:val="24"/>
          <w:szCs w:val="24"/>
        </w:rPr>
        <w:t xml:space="preserve"> Başvuru Formu</w:t>
      </w:r>
      <w:r w:rsidR="00084A82" w:rsidRPr="00084A82">
        <w:rPr>
          <w:rFonts w:asciiTheme="minorHAnsi" w:hAnsiTheme="minorHAnsi"/>
          <w:sz w:val="24"/>
          <w:szCs w:val="24"/>
        </w:rPr>
        <w:t>nda</w:t>
      </w:r>
      <w:r w:rsidR="007872C3">
        <w:rPr>
          <w:rFonts w:asciiTheme="minorHAnsi" w:hAnsiTheme="minorHAnsi"/>
          <w:sz w:val="24"/>
          <w:szCs w:val="24"/>
        </w:rPr>
        <w:t>;</w:t>
      </w:r>
    </w:p>
    <w:p w:rsidR="00D34F19" w:rsidRPr="00D34F19" w:rsidRDefault="00D34F19" w:rsidP="000310A0">
      <w:pPr>
        <w:pStyle w:val="ListeParagraf"/>
        <w:numPr>
          <w:ilvl w:val="0"/>
          <w:numId w:val="9"/>
        </w:numPr>
        <w:shd w:val="clear" w:color="auto" w:fill="FDE9D9" w:themeFill="accent6" w:themeFillTint="33"/>
        <w:jc w:val="both"/>
        <w:rPr>
          <w:rFonts w:asciiTheme="minorHAnsi" w:hAnsiTheme="minorHAnsi"/>
          <w:sz w:val="24"/>
          <w:szCs w:val="24"/>
        </w:rPr>
      </w:pPr>
      <w:r>
        <w:rPr>
          <w:rFonts w:asciiTheme="minorHAnsi" w:hAnsiTheme="minorHAnsi"/>
          <w:sz w:val="24"/>
          <w:szCs w:val="24"/>
        </w:rPr>
        <w:t>Personel gideri desteği</w:t>
      </w:r>
    </w:p>
    <w:p w:rsidR="00D34F19" w:rsidRPr="00D34F19" w:rsidRDefault="00D34F19" w:rsidP="000310A0">
      <w:pPr>
        <w:pStyle w:val="ListeParagraf"/>
        <w:numPr>
          <w:ilvl w:val="0"/>
          <w:numId w:val="9"/>
        </w:numPr>
        <w:shd w:val="clear" w:color="auto" w:fill="FDE9D9" w:themeFill="accent6" w:themeFillTint="33"/>
        <w:jc w:val="both"/>
        <w:rPr>
          <w:rFonts w:asciiTheme="minorHAnsi" w:hAnsiTheme="minorHAnsi"/>
          <w:sz w:val="24"/>
          <w:szCs w:val="24"/>
        </w:rPr>
      </w:pPr>
      <w:r w:rsidRPr="00D34F19">
        <w:rPr>
          <w:rFonts w:asciiTheme="minorHAnsi" w:hAnsiTheme="minorHAnsi"/>
          <w:sz w:val="24"/>
          <w:szCs w:val="24"/>
        </w:rPr>
        <w:t>Yazılı</w:t>
      </w:r>
      <w:r>
        <w:rPr>
          <w:rFonts w:asciiTheme="minorHAnsi" w:hAnsiTheme="minorHAnsi"/>
          <w:sz w:val="24"/>
          <w:szCs w:val="24"/>
        </w:rPr>
        <w:t>m ve donanım giderleri desteği</w:t>
      </w:r>
    </w:p>
    <w:p w:rsidR="00D34F19" w:rsidRDefault="00D34F19" w:rsidP="000310A0">
      <w:pPr>
        <w:pStyle w:val="ListeParagraf"/>
        <w:numPr>
          <w:ilvl w:val="0"/>
          <w:numId w:val="9"/>
        </w:numPr>
        <w:shd w:val="clear" w:color="auto" w:fill="FDE9D9" w:themeFill="accent6" w:themeFillTint="33"/>
        <w:jc w:val="both"/>
        <w:rPr>
          <w:rFonts w:asciiTheme="minorHAnsi" w:hAnsiTheme="minorHAnsi"/>
          <w:sz w:val="24"/>
          <w:szCs w:val="24"/>
        </w:rPr>
      </w:pPr>
      <w:r w:rsidRPr="00D34F19">
        <w:rPr>
          <w:rFonts w:asciiTheme="minorHAnsi" w:hAnsiTheme="minorHAnsi"/>
          <w:sz w:val="24"/>
          <w:szCs w:val="24"/>
        </w:rPr>
        <w:t>Tanıtım giderleri desteği</w:t>
      </w:r>
    </w:p>
    <w:p w:rsidR="00D34F19" w:rsidRPr="00D34F19" w:rsidRDefault="00D34F19" w:rsidP="000310A0">
      <w:pPr>
        <w:pStyle w:val="ListeParagraf"/>
        <w:numPr>
          <w:ilvl w:val="0"/>
          <w:numId w:val="9"/>
        </w:numPr>
        <w:shd w:val="clear" w:color="auto" w:fill="FDE9D9" w:themeFill="accent6" w:themeFillTint="33"/>
        <w:jc w:val="both"/>
        <w:rPr>
          <w:rFonts w:asciiTheme="minorHAnsi" w:hAnsiTheme="minorHAnsi"/>
          <w:sz w:val="24"/>
          <w:szCs w:val="24"/>
        </w:rPr>
      </w:pPr>
      <w:r w:rsidRPr="00D34F19">
        <w:rPr>
          <w:rFonts w:asciiTheme="minorHAnsi" w:hAnsiTheme="minorHAnsi"/>
          <w:sz w:val="24"/>
          <w:szCs w:val="24"/>
        </w:rPr>
        <w:t>Yurt dışı fuar ve seyahat giderleri desteği</w:t>
      </w:r>
    </w:p>
    <w:p w:rsidR="00D34F19" w:rsidRPr="00D34F19" w:rsidRDefault="00D34F19" w:rsidP="000310A0">
      <w:pPr>
        <w:pStyle w:val="ListeParagraf"/>
        <w:numPr>
          <w:ilvl w:val="0"/>
          <w:numId w:val="9"/>
        </w:numPr>
        <w:shd w:val="clear" w:color="auto" w:fill="FDE9D9" w:themeFill="accent6" w:themeFillTint="33"/>
        <w:jc w:val="both"/>
        <w:rPr>
          <w:rFonts w:asciiTheme="minorHAnsi" w:hAnsiTheme="minorHAnsi"/>
          <w:sz w:val="24"/>
          <w:szCs w:val="24"/>
        </w:rPr>
      </w:pPr>
      <w:r w:rsidRPr="00D34F19">
        <w:rPr>
          <w:rFonts w:asciiTheme="minorHAnsi" w:hAnsiTheme="minorHAnsi"/>
          <w:sz w:val="24"/>
          <w:szCs w:val="24"/>
        </w:rPr>
        <w:t>Test, analiz ve belgelendirme giderleri desteği</w:t>
      </w:r>
    </w:p>
    <w:p w:rsidR="00D34F19" w:rsidRPr="00D34F19" w:rsidRDefault="00D34F19" w:rsidP="000310A0">
      <w:pPr>
        <w:pStyle w:val="ListeParagraf"/>
        <w:numPr>
          <w:ilvl w:val="0"/>
          <w:numId w:val="9"/>
        </w:numPr>
        <w:shd w:val="clear" w:color="auto" w:fill="FDE9D9" w:themeFill="accent6" w:themeFillTint="33"/>
        <w:jc w:val="both"/>
        <w:rPr>
          <w:rFonts w:asciiTheme="minorHAnsi" w:hAnsiTheme="minorHAnsi"/>
          <w:sz w:val="24"/>
          <w:szCs w:val="24"/>
        </w:rPr>
      </w:pPr>
      <w:r w:rsidRPr="00D34F19">
        <w:rPr>
          <w:rFonts w:asciiTheme="minorHAnsi" w:hAnsiTheme="minorHAnsi"/>
          <w:sz w:val="24"/>
          <w:szCs w:val="24"/>
        </w:rPr>
        <w:t>Hizmet alımı giderleri desteği</w:t>
      </w:r>
    </w:p>
    <w:p w:rsidR="00084A82" w:rsidRDefault="00084A82" w:rsidP="007872C3">
      <w:pPr>
        <w:jc w:val="both"/>
        <w:rPr>
          <w:rFonts w:asciiTheme="minorHAnsi" w:hAnsiTheme="minorHAnsi"/>
          <w:sz w:val="24"/>
          <w:szCs w:val="24"/>
        </w:rPr>
      </w:pPr>
      <w:proofErr w:type="gramStart"/>
      <w:r w:rsidRPr="007872C3">
        <w:rPr>
          <w:rFonts w:asciiTheme="minorHAnsi" w:hAnsiTheme="minorHAnsi"/>
          <w:sz w:val="24"/>
          <w:szCs w:val="24"/>
        </w:rPr>
        <w:t>başlıklarında</w:t>
      </w:r>
      <w:proofErr w:type="gramEnd"/>
      <w:r w:rsidRPr="007872C3">
        <w:rPr>
          <w:rFonts w:asciiTheme="minorHAnsi" w:hAnsiTheme="minorHAnsi"/>
          <w:sz w:val="24"/>
          <w:szCs w:val="24"/>
        </w:rPr>
        <w:t xml:space="preserve"> tanımlayacaklardır. </w:t>
      </w:r>
    </w:p>
    <w:p w:rsidR="00FB5187" w:rsidRDefault="00FB5187" w:rsidP="00D34F19">
      <w:pPr>
        <w:jc w:val="both"/>
        <w:rPr>
          <w:rFonts w:asciiTheme="minorHAnsi" w:hAnsiTheme="minorHAnsi"/>
          <w:sz w:val="24"/>
          <w:szCs w:val="24"/>
        </w:rPr>
      </w:pPr>
    </w:p>
    <w:p w:rsidR="004079E5" w:rsidRDefault="004079E5" w:rsidP="00495B47">
      <w:pPr>
        <w:jc w:val="both"/>
        <w:rPr>
          <w:rFonts w:asciiTheme="minorHAnsi" w:hAnsiTheme="minorHAnsi"/>
          <w:sz w:val="24"/>
          <w:szCs w:val="24"/>
        </w:rPr>
      </w:pPr>
    </w:p>
    <w:tbl>
      <w:tblPr>
        <w:tblW w:w="10773" w:type="dxa"/>
        <w:tblInd w:w="-45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hemeFill="accent6" w:themeFillTint="33"/>
        <w:tblLayout w:type="fixed"/>
        <w:tblCellMar>
          <w:left w:w="0" w:type="dxa"/>
          <w:right w:w="0" w:type="dxa"/>
        </w:tblCellMar>
        <w:tblLook w:val="04A0" w:firstRow="1" w:lastRow="0" w:firstColumn="1" w:lastColumn="0" w:noHBand="0" w:noVBand="1"/>
      </w:tblPr>
      <w:tblGrid>
        <w:gridCol w:w="1134"/>
        <w:gridCol w:w="6946"/>
        <w:gridCol w:w="1418"/>
        <w:gridCol w:w="1275"/>
      </w:tblGrid>
      <w:tr w:rsidR="001E606E" w:rsidRPr="00FB5187" w:rsidTr="00533EB2">
        <w:trPr>
          <w:trHeight w:val="609"/>
        </w:trPr>
        <w:tc>
          <w:tcPr>
            <w:tcW w:w="10773" w:type="dxa"/>
            <w:gridSpan w:val="4"/>
            <w:tcBorders>
              <w:bottom w:val="single" w:sz="4" w:space="0" w:color="auto"/>
            </w:tcBorders>
            <w:shd w:val="clear" w:color="auto" w:fill="auto"/>
            <w:tcMar>
              <w:top w:w="15" w:type="dxa"/>
              <w:left w:w="108" w:type="dxa"/>
              <w:bottom w:w="0" w:type="dxa"/>
              <w:right w:w="108" w:type="dxa"/>
            </w:tcMar>
            <w:hideMark/>
          </w:tcPr>
          <w:p w:rsidR="001E606E" w:rsidRPr="00A8441F" w:rsidRDefault="006B2A5A" w:rsidP="00840CF5">
            <w:pPr>
              <w:jc w:val="center"/>
              <w:rPr>
                <w:rFonts w:ascii="Calibri" w:eastAsia="Cambria" w:hAnsi="Calibri"/>
                <w:b/>
                <w:color w:val="FF0000"/>
                <w:sz w:val="32"/>
                <w:szCs w:val="32"/>
              </w:rPr>
            </w:pPr>
            <w:r w:rsidRPr="00A8441F">
              <w:rPr>
                <w:rFonts w:ascii="Calibri" w:eastAsia="Cambria" w:hAnsi="Calibri"/>
                <w:b/>
                <w:sz w:val="32"/>
                <w:szCs w:val="32"/>
              </w:rPr>
              <w:t>PROJE GİDERLERİ</w:t>
            </w:r>
            <w:r w:rsidR="00212747">
              <w:rPr>
                <w:rFonts w:ascii="Calibri" w:eastAsia="Cambria" w:hAnsi="Calibri"/>
                <w:b/>
                <w:sz w:val="32"/>
                <w:szCs w:val="32"/>
              </w:rPr>
              <w:t xml:space="preserve"> VE </w:t>
            </w:r>
            <w:r w:rsidR="00212747" w:rsidRPr="00212747">
              <w:rPr>
                <w:rFonts w:ascii="Calibri" w:eastAsia="Cambria" w:hAnsi="Calibri"/>
                <w:b/>
                <w:sz w:val="32"/>
                <w:szCs w:val="32"/>
              </w:rPr>
              <w:t>PROJE SÜRESİ</w:t>
            </w:r>
            <w:r w:rsidR="00840CF5">
              <w:rPr>
                <w:rFonts w:ascii="Calibri" w:eastAsia="Cambria" w:hAnsi="Calibri"/>
                <w:b/>
                <w:sz w:val="32"/>
                <w:szCs w:val="32"/>
              </w:rPr>
              <w:t>-</w:t>
            </w:r>
            <w:r w:rsidR="00212747" w:rsidRPr="00212747">
              <w:rPr>
                <w:rFonts w:ascii="Calibri" w:eastAsia="Cambria" w:hAnsi="Calibri"/>
                <w:b/>
                <w:sz w:val="32"/>
                <w:szCs w:val="32"/>
              </w:rPr>
              <w:t>DESTEK ÜST LİMİT VE ORANI</w:t>
            </w:r>
          </w:p>
        </w:tc>
      </w:tr>
      <w:tr w:rsidR="001E606E" w:rsidRPr="00FB5187" w:rsidTr="00FB1402">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234"/>
        </w:trPr>
        <w:tc>
          <w:tcPr>
            <w:tcW w:w="1134" w:type="dxa"/>
            <w:vMerge w:val="restart"/>
            <w:tcBorders>
              <w:top w:val="single" w:sz="4" w:space="0" w:color="auto"/>
              <w:left w:val="single" w:sz="4" w:space="0" w:color="auto"/>
              <w:right w:val="single" w:sz="4" w:space="0" w:color="auto"/>
            </w:tcBorders>
            <w:shd w:val="clear" w:color="auto" w:fill="auto"/>
          </w:tcPr>
          <w:p w:rsidR="001E606E" w:rsidRPr="00FB5187" w:rsidRDefault="001E606E" w:rsidP="001E606E">
            <w:pPr>
              <w:rPr>
                <w:rFonts w:ascii="Calibri" w:eastAsia="Cambria" w:hAnsi="Calibri"/>
                <w:b/>
                <w:bCs/>
              </w:rPr>
            </w:pPr>
            <w:r w:rsidRPr="00FB5187">
              <w:rPr>
                <w:rFonts w:ascii="Calibri" w:eastAsia="Cambria" w:hAnsi="Calibri"/>
                <w:b/>
                <w:bCs/>
              </w:rPr>
              <w:t>Desteklenecek Proje Giderleri ve Özel Şartları</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E606E" w:rsidRPr="00FB5187" w:rsidRDefault="001E606E" w:rsidP="0052258F">
            <w:pPr>
              <w:rPr>
                <w:rFonts w:ascii="Calibri" w:eastAsia="Cambria" w:hAnsi="Calibri"/>
                <w:b/>
              </w:rPr>
            </w:pPr>
            <w:r w:rsidRPr="00FB5187">
              <w:rPr>
                <w:rFonts w:ascii="Calibri" w:eastAsia="Cambria" w:hAnsi="Calibri"/>
                <w:b/>
              </w:rPr>
              <w:t xml:space="preserve">Desteklenecek </w:t>
            </w:r>
            <w:r w:rsidR="0052258F">
              <w:rPr>
                <w:rFonts w:ascii="Calibri" w:eastAsia="Cambria" w:hAnsi="Calibri"/>
                <w:b/>
              </w:rPr>
              <w:t>p</w:t>
            </w:r>
            <w:r w:rsidRPr="00FB5187">
              <w:rPr>
                <w:rFonts w:ascii="Calibri" w:eastAsia="Cambria" w:hAnsi="Calibri"/>
                <w:b/>
              </w:rPr>
              <w:t xml:space="preserve">roje </w:t>
            </w:r>
            <w:r w:rsidR="0052258F">
              <w:rPr>
                <w:rFonts w:ascii="Calibri" w:eastAsia="Cambria" w:hAnsi="Calibri"/>
                <w:b/>
              </w:rPr>
              <w:t>g</w:t>
            </w:r>
            <w:r w:rsidRPr="00FB5187">
              <w:rPr>
                <w:rFonts w:ascii="Calibri" w:eastAsia="Cambria" w:hAnsi="Calibri"/>
                <w:b/>
              </w:rPr>
              <w:t xml:space="preserve">ider </w:t>
            </w:r>
            <w:r w:rsidR="0052258F">
              <w:rPr>
                <w:rFonts w:ascii="Calibri" w:eastAsia="Cambria" w:hAnsi="Calibri"/>
                <w:b/>
              </w:rPr>
              <w:t>g</w:t>
            </w:r>
            <w:r w:rsidRPr="00FB5187">
              <w:rPr>
                <w:rFonts w:ascii="Calibri" w:eastAsia="Cambria" w:hAnsi="Calibri"/>
                <w:b/>
              </w:rPr>
              <w:t>rupları</w:t>
            </w:r>
            <w:r w:rsidR="004C3689">
              <w:rPr>
                <w:rFonts w:ascii="Calibri" w:eastAsia="Cambria" w:hAnsi="Calibri"/>
                <w:b/>
              </w:rPr>
              <w:t xml:space="preserve"> ve destek üst limitleri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E606E" w:rsidRPr="00F66FFB" w:rsidRDefault="001E606E" w:rsidP="001E606E">
            <w:pPr>
              <w:rPr>
                <w:rFonts w:ascii="Calibri" w:eastAsia="Cambria" w:hAnsi="Calibri"/>
                <w:b/>
                <w:sz w:val="18"/>
                <w:szCs w:val="18"/>
              </w:rPr>
            </w:pPr>
            <w:r w:rsidRPr="00F66FFB">
              <w:rPr>
                <w:rFonts w:ascii="Calibri" w:eastAsia="Cambria" w:hAnsi="Calibri"/>
                <w:b/>
                <w:sz w:val="18"/>
                <w:szCs w:val="18"/>
              </w:rPr>
              <w:t>Geri Ödemesiz Deste</w:t>
            </w:r>
            <w:r w:rsidR="00FC5573" w:rsidRPr="00F66FFB">
              <w:rPr>
                <w:rFonts w:ascii="Calibri" w:eastAsia="Cambria" w:hAnsi="Calibri"/>
                <w:b/>
                <w:sz w:val="18"/>
                <w:szCs w:val="18"/>
              </w:rPr>
              <w:t>ğe</w:t>
            </w:r>
            <w:r w:rsidRPr="00F66FFB">
              <w:rPr>
                <w:rFonts w:ascii="Calibri" w:eastAsia="Cambria" w:hAnsi="Calibri"/>
                <w:b/>
                <w:sz w:val="18"/>
                <w:szCs w:val="18"/>
              </w:rPr>
              <w:t xml:space="preserve"> İlişkin Üst Limitler</w:t>
            </w:r>
            <w:r w:rsidR="004C3689" w:rsidRPr="00F66FFB">
              <w:rPr>
                <w:rFonts w:ascii="Calibri" w:eastAsia="Cambria" w:hAnsi="Calibri"/>
                <w:b/>
                <w:sz w:val="18"/>
                <w:szCs w:val="18"/>
              </w:rPr>
              <w:t xml:space="preserve"> destek oranı</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606E" w:rsidRPr="00F66FFB" w:rsidRDefault="001E606E" w:rsidP="001E606E">
            <w:pPr>
              <w:rPr>
                <w:rFonts w:ascii="Calibri" w:eastAsia="Cambria" w:hAnsi="Calibri"/>
                <w:b/>
                <w:sz w:val="18"/>
                <w:szCs w:val="18"/>
              </w:rPr>
            </w:pPr>
            <w:r w:rsidRPr="00F66FFB">
              <w:rPr>
                <w:rFonts w:ascii="Calibri" w:eastAsia="Cambria" w:hAnsi="Calibri"/>
                <w:b/>
                <w:sz w:val="18"/>
                <w:szCs w:val="18"/>
              </w:rPr>
              <w:t>Geri Ödemeli Desteğe İlişkin Üst Limitler</w:t>
            </w:r>
          </w:p>
        </w:tc>
      </w:tr>
      <w:tr w:rsidR="001E606E" w:rsidRPr="00FB5187" w:rsidTr="00FB1402">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234"/>
        </w:trPr>
        <w:tc>
          <w:tcPr>
            <w:tcW w:w="1134" w:type="dxa"/>
            <w:vMerge/>
            <w:tcBorders>
              <w:left w:val="single" w:sz="4" w:space="0" w:color="auto"/>
              <w:right w:val="single" w:sz="4" w:space="0" w:color="auto"/>
            </w:tcBorders>
            <w:shd w:val="clear" w:color="auto" w:fill="auto"/>
          </w:tcPr>
          <w:p w:rsidR="001E606E" w:rsidRPr="00FB5187" w:rsidRDefault="001E606E" w:rsidP="001E606E">
            <w:pPr>
              <w:rPr>
                <w:rFonts w:ascii="Calibri" w:eastAsia="Cambria" w:hAnsi="Calibri"/>
                <w:b/>
                <w:b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E606E" w:rsidRPr="00FB5187" w:rsidRDefault="001E606E" w:rsidP="001E606E">
            <w:pPr>
              <w:jc w:val="both"/>
              <w:rPr>
                <w:rFonts w:ascii="Calibri" w:eastAsia="Cambria" w:hAnsi="Calibri"/>
              </w:rPr>
            </w:pPr>
            <w:r w:rsidRPr="00FB5187">
              <w:rPr>
                <w:rFonts w:ascii="Calibri" w:eastAsia="Cambria" w:hAnsi="Calibri"/>
                <w:b/>
              </w:rPr>
              <w:t>A) Personel Giderleri</w:t>
            </w:r>
          </w:p>
          <w:p w:rsidR="000E4934" w:rsidRPr="000E4934" w:rsidRDefault="000E4934" w:rsidP="000E4934">
            <w:pPr>
              <w:numPr>
                <w:ilvl w:val="0"/>
                <w:numId w:val="8"/>
              </w:numPr>
              <w:tabs>
                <w:tab w:val="left" w:pos="34"/>
                <w:tab w:val="left" w:pos="176"/>
              </w:tabs>
              <w:spacing w:before="60"/>
              <w:ind w:left="176" w:hanging="176"/>
              <w:jc w:val="both"/>
              <w:rPr>
                <w:rFonts w:ascii="Calibri" w:eastAsia="Cambria" w:hAnsi="Calibri"/>
              </w:rPr>
            </w:pPr>
            <w:r w:rsidRPr="000E4934">
              <w:rPr>
                <w:rFonts w:ascii="Calibri" w:eastAsia="Cambria" w:hAnsi="Calibri"/>
              </w:rPr>
              <w:t>Personel giderleri için yeni istihdam olması şartı ile geri ödemesiz destek verilir. Bu destek, projenin başlangıç tarihi itibarıyla işletmede son 4 ay içinde istihdam edilmemiş veya proje başlangıç tarihi itibarıyla son 30 gün içinde istihdam edilmiş ve tam zamanlı çalışacak personel için verilir. Uygulama Birimi tarafından personele ilişkin Sosyal Güvenlik Kurumu ve/veya Yüksek Öğretim Kurumu sorgulamaları, ilgili kurumlarla yapılan protokoller kapsamında yapılır.</w:t>
            </w:r>
          </w:p>
          <w:p w:rsidR="000E4934" w:rsidRPr="000E4934" w:rsidRDefault="000E4934" w:rsidP="000E4934">
            <w:pPr>
              <w:numPr>
                <w:ilvl w:val="0"/>
                <w:numId w:val="8"/>
              </w:numPr>
              <w:tabs>
                <w:tab w:val="left" w:pos="34"/>
                <w:tab w:val="left" w:pos="176"/>
              </w:tabs>
              <w:spacing w:before="60"/>
              <w:ind w:left="176" w:hanging="176"/>
              <w:jc w:val="both"/>
              <w:rPr>
                <w:rFonts w:ascii="Calibri" w:eastAsia="Cambria" w:hAnsi="Calibri"/>
              </w:rPr>
            </w:pPr>
            <w:r w:rsidRPr="000E4934">
              <w:rPr>
                <w:rFonts w:ascii="Calibri" w:eastAsia="Cambria" w:hAnsi="Calibri"/>
              </w:rPr>
              <w:t xml:space="preserve"> İşletmeye, proje kapsamında en fazla 2 personel için destek verilebilir.</w:t>
            </w:r>
          </w:p>
          <w:p w:rsidR="000E4934" w:rsidRPr="000E4934" w:rsidRDefault="000E4934" w:rsidP="000E4934">
            <w:pPr>
              <w:numPr>
                <w:ilvl w:val="0"/>
                <w:numId w:val="8"/>
              </w:numPr>
              <w:tabs>
                <w:tab w:val="left" w:pos="34"/>
                <w:tab w:val="left" w:pos="176"/>
              </w:tabs>
              <w:spacing w:before="60"/>
              <w:ind w:left="176" w:hanging="176"/>
              <w:jc w:val="both"/>
              <w:rPr>
                <w:rFonts w:ascii="Calibri" w:eastAsia="Cambria" w:hAnsi="Calibri"/>
              </w:rPr>
            </w:pPr>
            <w:r w:rsidRPr="000E4934">
              <w:rPr>
                <w:rFonts w:ascii="Calibri" w:eastAsia="Cambria" w:hAnsi="Calibri"/>
              </w:rPr>
              <w:t>Destek kapsamında istihdam edilecek personelin proje süresince sadece destek verilen işletmede SGK kaydının olması gerekir. Aksi durumda ilgili aylar için destek ödemesi yapılmaz.</w:t>
            </w:r>
          </w:p>
          <w:p w:rsidR="000E4934" w:rsidRPr="000E4934" w:rsidRDefault="000E4934" w:rsidP="000E4934">
            <w:pPr>
              <w:numPr>
                <w:ilvl w:val="0"/>
                <w:numId w:val="8"/>
              </w:numPr>
              <w:tabs>
                <w:tab w:val="left" w:pos="34"/>
                <w:tab w:val="left" w:pos="176"/>
              </w:tabs>
              <w:spacing w:before="60"/>
              <w:ind w:left="176" w:hanging="176"/>
              <w:jc w:val="both"/>
              <w:rPr>
                <w:rFonts w:ascii="Calibri" w:eastAsia="Cambria" w:hAnsi="Calibri"/>
              </w:rPr>
            </w:pPr>
            <w:r w:rsidRPr="000E4934">
              <w:rPr>
                <w:rFonts w:ascii="Calibri" w:eastAsia="Cambria" w:hAnsi="Calibri"/>
              </w:rPr>
              <w:t>Bu destek kapsamında işletmede yabancı uyruklu personel de istihdam edilebilir.</w:t>
            </w:r>
          </w:p>
          <w:p w:rsidR="00323336" w:rsidRPr="00323336" w:rsidRDefault="000E4934" w:rsidP="000E4934">
            <w:pPr>
              <w:pStyle w:val="ListeParagraf"/>
              <w:numPr>
                <w:ilvl w:val="0"/>
                <w:numId w:val="8"/>
              </w:numPr>
              <w:tabs>
                <w:tab w:val="left" w:pos="0"/>
                <w:tab w:val="left" w:pos="176"/>
              </w:tabs>
              <w:spacing w:before="60"/>
              <w:ind w:left="176" w:hanging="176"/>
              <w:jc w:val="both"/>
              <w:rPr>
                <w:rFonts w:ascii="Calibri" w:eastAsia="Cambria" w:hAnsi="Calibri"/>
                <w:sz w:val="24"/>
                <w:szCs w:val="24"/>
              </w:rPr>
            </w:pPr>
            <w:r w:rsidRPr="000E4934">
              <w:rPr>
                <w:rFonts w:ascii="Calibri" w:eastAsia="Cambria" w:hAnsi="Calibri"/>
              </w:rPr>
              <w:t xml:space="preserve">Öğrenim durumu katsayısı; ön lisans mezunları için 1,25, lisans mezunları için 1,5, yüksek lisans mezunları için 1,75, doktora mezunları için 2’dir. </w:t>
            </w:r>
          </w:p>
          <w:p w:rsidR="0052258F" w:rsidRPr="009D5EA0" w:rsidRDefault="0052258F" w:rsidP="000E4934">
            <w:pPr>
              <w:pStyle w:val="ListeParagraf"/>
              <w:numPr>
                <w:ilvl w:val="0"/>
                <w:numId w:val="8"/>
              </w:numPr>
              <w:tabs>
                <w:tab w:val="left" w:pos="0"/>
                <w:tab w:val="left" w:pos="176"/>
              </w:tabs>
              <w:spacing w:before="60"/>
              <w:ind w:left="176" w:hanging="176"/>
              <w:jc w:val="both"/>
              <w:rPr>
                <w:rFonts w:ascii="Calibri" w:eastAsia="Cambria" w:hAnsi="Calibri"/>
                <w:sz w:val="24"/>
                <w:szCs w:val="24"/>
              </w:rPr>
            </w:pPr>
            <w:r w:rsidRPr="009D5EA0">
              <w:rPr>
                <w:rFonts w:ascii="Calibri" w:eastAsia="Cambria" w:hAnsi="Calibri"/>
                <w:b/>
                <w:sz w:val="24"/>
                <w:szCs w:val="24"/>
                <w:highlight w:val="yellow"/>
              </w:rPr>
              <w:t>Toplam destek üst limit</w:t>
            </w:r>
            <w:r w:rsidRPr="009D5EA0">
              <w:rPr>
                <w:rFonts w:ascii="Calibri" w:eastAsia="Cambria" w:hAnsi="Calibri"/>
                <w:sz w:val="24"/>
                <w:szCs w:val="24"/>
                <w:highlight w:val="yellow"/>
              </w:rPr>
              <w:t xml:space="preserve">i </w:t>
            </w:r>
            <w:r w:rsidR="004E4DCE" w:rsidRPr="009D5EA0">
              <w:rPr>
                <w:rFonts w:ascii="Calibri" w:eastAsia="Cambria" w:hAnsi="Calibri"/>
                <w:b/>
                <w:sz w:val="24"/>
                <w:szCs w:val="24"/>
                <w:highlight w:val="yellow"/>
              </w:rPr>
              <w:t>9</w:t>
            </w:r>
            <w:r w:rsidRPr="009D5EA0">
              <w:rPr>
                <w:rFonts w:ascii="Calibri" w:eastAsia="Cambria" w:hAnsi="Calibri"/>
                <w:b/>
                <w:sz w:val="24"/>
                <w:szCs w:val="24"/>
                <w:highlight w:val="yellow"/>
              </w:rPr>
              <w:t>0.000 TL’dir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689" w:rsidRPr="00E67A8C" w:rsidRDefault="004C3689" w:rsidP="00FC5573">
            <w:pPr>
              <w:spacing w:line="276" w:lineRule="auto"/>
              <w:jc w:val="center"/>
              <w:rPr>
                <w:rFonts w:ascii="Calibri" w:eastAsia="Cambria" w:hAnsi="Calibri"/>
                <w:i/>
                <w:color w:val="FF0000"/>
              </w:rPr>
            </w:pPr>
            <w:r w:rsidRPr="00E67A8C">
              <w:rPr>
                <w:rFonts w:ascii="Calibri" w:hAnsi="Calibri"/>
                <w:b/>
                <w:i/>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606E" w:rsidRPr="00FB5187" w:rsidRDefault="001E606E" w:rsidP="00FC5573">
            <w:pPr>
              <w:spacing w:line="276" w:lineRule="auto"/>
              <w:jc w:val="center"/>
              <w:rPr>
                <w:rFonts w:ascii="Calibri" w:eastAsia="Cambria" w:hAnsi="Calibri"/>
                <w:b/>
                <w:i/>
              </w:rPr>
            </w:pPr>
            <w:r w:rsidRPr="00FB5187">
              <w:rPr>
                <w:rFonts w:ascii="Calibri" w:eastAsia="Cambria" w:hAnsi="Calibri"/>
                <w:b/>
                <w:i/>
              </w:rPr>
              <w:t>X</w:t>
            </w:r>
          </w:p>
        </w:tc>
      </w:tr>
      <w:tr w:rsidR="001E606E" w:rsidRPr="00FB5187" w:rsidTr="00FB1402">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234"/>
        </w:trPr>
        <w:tc>
          <w:tcPr>
            <w:tcW w:w="1134" w:type="dxa"/>
            <w:vMerge/>
            <w:tcBorders>
              <w:left w:val="single" w:sz="4" w:space="0" w:color="auto"/>
              <w:right w:val="single" w:sz="4" w:space="0" w:color="auto"/>
            </w:tcBorders>
            <w:shd w:val="clear" w:color="auto" w:fill="auto"/>
          </w:tcPr>
          <w:p w:rsidR="001E606E" w:rsidRPr="00FB5187" w:rsidRDefault="001E606E" w:rsidP="001E606E">
            <w:pPr>
              <w:rPr>
                <w:rFonts w:ascii="Calibri" w:eastAsia="Cambria" w:hAnsi="Calibri"/>
                <w:b/>
                <w:b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E606E" w:rsidRPr="00FB5187" w:rsidRDefault="001E606E" w:rsidP="001E606E">
            <w:pPr>
              <w:tabs>
                <w:tab w:val="center" w:pos="4536"/>
                <w:tab w:val="right" w:pos="9072"/>
              </w:tabs>
              <w:jc w:val="both"/>
              <w:rPr>
                <w:rFonts w:ascii="Calibri" w:eastAsia="Cambria" w:hAnsi="Calibri"/>
                <w:b/>
              </w:rPr>
            </w:pPr>
            <w:r w:rsidRPr="00FB5187">
              <w:rPr>
                <w:rFonts w:ascii="Calibri" w:eastAsia="Cambria" w:hAnsi="Calibri"/>
                <w:b/>
              </w:rPr>
              <w:t xml:space="preserve">B) </w:t>
            </w:r>
            <w:r w:rsidR="001135F0">
              <w:rPr>
                <w:rFonts w:ascii="Calibri" w:eastAsia="Cambria" w:hAnsi="Calibri"/>
                <w:b/>
              </w:rPr>
              <w:t>Yazılım ve D</w:t>
            </w:r>
            <w:r w:rsidR="006B2A5A" w:rsidRPr="006B2A5A">
              <w:rPr>
                <w:rFonts w:ascii="Calibri" w:eastAsia="Cambria" w:hAnsi="Calibri"/>
                <w:b/>
              </w:rPr>
              <w:t xml:space="preserve">onanım </w:t>
            </w:r>
            <w:r w:rsidR="00B023A6" w:rsidRPr="00FB5187">
              <w:rPr>
                <w:rFonts w:ascii="Calibri" w:eastAsia="Cambria" w:hAnsi="Calibri"/>
                <w:b/>
              </w:rPr>
              <w:t>Giderleri</w:t>
            </w:r>
          </w:p>
          <w:p w:rsidR="003974B7" w:rsidRPr="003974B7" w:rsidRDefault="003974B7" w:rsidP="00A80FD1">
            <w:pPr>
              <w:numPr>
                <w:ilvl w:val="0"/>
                <w:numId w:val="8"/>
              </w:numPr>
              <w:tabs>
                <w:tab w:val="left" w:pos="176"/>
              </w:tabs>
              <w:ind w:left="176" w:hanging="142"/>
              <w:jc w:val="both"/>
              <w:rPr>
                <w:rFonts w:ascii="Calibri" w:hAnsi="Calibri"/>
              </w:rPr>
            </w:pPr>
            <w:r w:rsidRPr="003974B7">
              <w:rPr>
                <w:rFonts w:ascii="Calibri" w:hAnsi="Calibri"/>
              </w:rPr>
              <w:t xml:space="preserve">Proje kapsamında satın alınacak yazılım ve donanım giderlerine destek verilir. </w:t>
            </w:r>
          </w:p>
          <w:p w:rsidR="003974B7" w:rsidRPr="00055ECB" w:rsidRDefault="00A80FD1" w:rsidP="00A80FD1">
            <w:pPr>
              <w:numPr>
                <w:ilvl w:val="0"/>
                <w:numId w:val="8"/>
              </w:numPr>
              <w:tabs>
                <w:tab w:val="left" w:pos="176"/>
              </w:tabs>
              <w:ind w:left="176" w:hanging="142"/>
              <w:jc w:val="both"/>
              <w:rPr>
                <w:rFonts w:ascii="Calibri" w:hAnsi="Calibri"/>
                <w:b/>
                <w:i/>
                <w:u w:val="single"/>
              </w:rPr>
            </w:pPr>
            <w:r w:rsidRPr="00A80FD1">
              <w:rPr>
                <w:rFonts w:ascii="Calibri" w:hAnsi="Calibri"/>
              </w:rPr>
              <w:t>Yazılım giderleri kapsamında yazılımın lisans bedeli, proje süresi ile sınırlı olmak üzere zaman sınırlı lisans kullanım bedeli ve bulut tabanlı yazılım lisans kullanım bedeli, yazılıma ait eğitim ve danışmanlık giderleri</w:t>
            </w:r>
            <w:r w:rsidR="003974B7" w:rsidRPr="003974B7">
              <w:rPr>
                <w:rFonts w:ascii="Calibri" w:hAnsi="Calibri"/>
              </w:rPr>
              <w:t xml:space="preserve"> </w:t>
            </w:r>
            <w:r w:rsidR="009D5EA0" w:rsidRPr="00055ECB">
              <w:rPr>
                <w:rFonts w:ascii="Calibri" w:hAnsi="Calibri"/>
                <w:b/>
                <w:i/>
                <w:u w:val="single"/>
              </w:rPr>
              <w:t>için en fazla 50.000.- TL destek verilir.</w:t>
            </w:r>
          </w:p>
          <w:p w:rsidR="009D5EA0" w:rsidRPr="00055ECB" w:rsidRDefault="003974B7" w:rsidP="00A80FD1">
            <w:pPr>
              <w:numPr>
                <w:ilvl w:val="0"/>
                <w:numId w:val="8"/>
              </w:numPr>
              <w:tabs>
                <w:tab w:val="left" w:pos="176"/>
              </w:tabs>
              <w:ind w:left="176" w:hanging="142"/>
              <w:jc w:val="both"/>
              <w:rPr>
                <w:rFonts w:ascii="Calibri" w:hAnsi="Calibri"/>
                <w:b/>
                <w:i/>
                <w:u w:val="single"/>
              </w:rPr>
            </w:pPr>
            <w:r w:rsidRPr="003974B7">
              <w:rPr>
                <w:rFonts w:ascii="Calibri" w:hAnsi="Calibri"/>
              </w:rPr>
              <w:t>Donanım giderleri kapsamında sunucu (</w:t>
            </w:r>
            <w:proofErr w:type="gramStart"/>
            <w:r w:rsidRPr="003974B7">
              <w:rPr>
                <w:rFonts w:ascii="Calibri" w:hAnsi="Calibri"/>
              </w:rPr>
              <w:t>server</w:t>
            </w:r>
            <w:proofErr w:type="gramEnd"/>
            <w:r w:rsidRPr="003974B7">
              <w:rPr>
                <w:rFonts w:ascii="Calibri" w:hAnsi="Calibri"/>
              </w:rPr>
              <w:t xml:space="preserve">), masaüstü bilgisayar, diz üstü bilgisayar ve yazılımın kullanılmasında ihtiyaç duyulan diğer donanım giderleri </w:t>
            </w:r>
            <w:r w:rsidR="009D5EA0" w:rsidRPr="00055ECB">
              <w:rPr>
                <w:rFonts w:ascii="Calibri" w:hAnsi="Calibri"/>
                <w:b/>
                <w:i/>
                <w:u w:val="single"/>
              </w:rPr>
              <w:t xml:space="preserve">için en fazla 50.000.- TL destek verilir. </w:t>
            </w:r>
          </w:p>
          <w:p w:rsidR="0052258F" w:rsidRPr="00FB5187" w:rsidRDefault="0052258F" w:rsidP="00DF05A1">
            <w:pPr>
              <w:tabs>
                <w:tab w:val="left" w:pos="154"/>
              </w:tabs>
              <w:jc w:val="both"/>
              <w:rPr>
                <w:rFonts w:ascii="Calibri" w:hAnsi="Calibri"/>
              </w:rPr>
            </w:pPr>
            <w:r w:rsidRPr="0052258F">
              <w:rPr>
                <w:rFonts w:ascii="Calibri" w:eastAsia="Cambria" w:hAnsi="Calibri"/>
                <w:b/>
                <w:highlight w:val="yellow"/>
              </w:rPr>
              <w:t>Toplam destek üst limit</w:t>
            </w:r>
            <w:r w:rsidRPr="0052258F">
              <w:rPr>
                <w:rFonts w:ascii="Calibri" w:eastAsia="Cambria" w:hAnsi="Calibri"/>
                <w:highlight w:val="yellow"/>
              </w:rPr>
              <w:t xml:space="preserve">i </w:t>
            </w:r>
            <w:r w:rsidRPr="0052258F">
              <w:rPr>
                <w:rFonts w:ascii="Calibri" w:eastAsia="Cambria" w:hAnsi="Calibri"/>
                <w:b/>
                <w:highlight w:val="yellow"/>
              </w:rPr>
              <w:t>100.000 TL’dir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689" w:rsidRPr="00E67A8C" w:rsidRDefault="004C3689" w:rsidP="00FC5573">
            <w:pPr>
              <w:tabs>
                <w:tab w:val="center" w:pos="4536"/>
                <w:tab w:val="right" w:pos="9072"/>
              </w:tabs>
              <w:jc w:val="center"/>
              <w:rPr>
                <w:rFonts w:ascii="Calibri" w:hAnsi="Calibri"/>
                <w:i/>
                <w:color w:val="FF0000"/>
              </w:rPr>
            </w:pPr>
            <w:r w:rsidRPr="00E67A8C">
              <w:rPr>
                <w:rFonts w:ascii="Calibri" w:hAnsi="Calibri"/>
                <w:b/>
                <w:i/>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606E" w:rsidRPr="00E67A8C" w:rsidRDefault="004C3689" w:rsidP="00FC5573">
            <w:pPr>
              <w:tabs>
                <w:tab w:val="center" w:pos="4536"/>
                <w:tab w:val="right" w:pos="9072"/>
              </w:tabs>
              <w:jc w:val="center"/>
              <w:rPr>
                <w:rFonts w:ascii="Calibri" w:hAnsi="Calibri"/>
                <w:b/>
                <w:i/>
                <w:color w:val="FF0000"/>
              </w:rPr>
            </w:pPr>
            <w:r w:rsidRPr="00E67A8C">
              <w:rPr>
                <w:rFonts w:ascii="Calibri" w:hAnsi="Calibri"/>
                <w:b/>
                <w:i/>
              </w:rPr>
              <w:t>%30</w:t>
            </w:r>
          </w:p>
        </w:tc>
      </w:tr>
      <w:tr w:rsidR="004C3689" w:rsidRPr="00FB5187" w:rsidTr="00FB1402">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234"/>
        </w:trPr>
        <w:tc>
          <w:tcPr>
            <w:tcW w:w="1134" w:type="dxa"/>
            <w:vMerge/>
            <w:tcBorders>
              <w:left w:val="single" w:sz="4" w:space="0" w:color="auto"/>
              <w:right w:val="single" w:sz="4" w:space="0" w:color="auto"/>
            </w:tcBorders>
            <w:shd w:val="clear" w:color="auto" w:fill="auto"/>
          </w:tcPr>
          <w:p w:rsidR="004C3689" w:rsidRPr="00FB5187" w:rsidRDefault="004C3689" w:rsidP="001E606E">
            <w:pPr>
              <w:rPr>
                <w:rFonts w:ascii="Calibri" w:eastAsia="Cambria" w:hAnsi="Calibri"/>
                <w:b/>
                <w:b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C3689" w:rsidRPr="00FB5187" w:rsidRDefault="004C3689" w:rsidP="001E2E6C">
            <w:pPr>
              <w:tabs>
                <w:tab w:val="center" w:pos="4536"/>
                <w:tab w:val="right" w:pos="9072"/>
              </w:tabs>
              <w:jc w:val="both"/>
              <w:rPr>
                <w:rFonts w:ascii="Calibri" w:eastAsia="Cambria" w:hAnsi="Calibri"/>
                <w:b/>
              </w:rPr>
            </w:pPr>
            <w:r w:rsidRPr="00FB5187">
              <w:rPr>
                <w:rFonts w:ascii="Calibri" w:eastAsia="Cambria" w:hAnsi="Calibri"/>
                <w:b/>
              </w:rPr>
              <w:t xml:space="preserve">C) </w:t>
            </w:r>
            <w:r w:rsidRPr="0039415A">
              <w:rPr>
                <w:rFonts w:ascii="Calibri" w:eastAsia="Cambria" w:hAnsi="Calibri"/>
                <w:b/>
              </w:rPr>
              <w:t>Tanıtım</w:t>
            </w:r>
            <w:r w:rsidRPr="00FB5187">
              <w:rPr>
                <w:rFonts w:ascii="Calibri" w:eastAsia="Cambria" w:hAnsi="Calibri"/>
                <w:b/>
              </w:rPr>
              <w:t xml:space="preserve"> Giderleri</w:t>
            </w:r>
          </w:p>
          <w:p w:rsidR="00CE5806" w:rsidRPr="00CE5806" w:rsidRDefault="00CE5806" w:rsidP="00FB1402">
            <w:pPr>
              <w:tabs>
                <w:tab w:val="left" w:pos="34"/>
              </w:tabs>
              <w:ind w:left="34"/>
              <w:jc w:val="both"/>
              <w:rPr>
                <w:rFonts w:ascii="Calibri" w:hAnsi="Calibri"/>
              </w:rPr>
            </w:pPr>
            <w:r w:rsidRPr="00CE5806">
              <w:rPr>
                <w:rFonts w:ascii="Calibri" w:hAnsi="Calibri"/>
              </w:rPr>
              <w:t xml:space="preserve">Proje kapsamında, uluslararası pazarlara yönelik tanıtım için; </w:t>
            </w:r>
          </w:p>
          <w:p w:rsidR="00B74277" w:rsidRPr="00FB1402" w:rsidRDefault="00B74277" w:rsidP="00FB1402">
            <w:pPr>
              <w:pStyle w:val="ListeParagraf"/>
              <w:numPr>
                <w:ilvl w:val="0"/>
                <w:numId w:val="30"/>
              </w:numPr>
              <w:tabs>
                <w:tab w:val="left" w:pos="34"/>
              </w:tabs>
              <w:ind w:left="176" w:hanging="142"/>
              <w:jc w:val="both"/>
              <w:rPr>
                <w:rFonts w:ascii="Calibri" w:hAnsi="Calibri"/>
              </w:rPr>
            </w:pPr>
            <w:r w:rsidRPr="00FB1402">
              <w:rPr>
                <w:rFonts w:ascii="Calibri" w:hAnsi="Calibri"/>
              </w:rPr>
              <w:t xml:space="preserve">Dijital reklam/tanıtım (sosyal medya reklamları, arama motoru </w:t>
            </w:r>
            <w:proofErr w:type="gramStart"/>
            <w:r w:rsidRPr="00FB1402">
              <w:rPr>
                <w:rFonts w:ascii="Calibri" w:hAnsi="Calibri"/>
              </w:rPr>
              <w:t>optimizasyonu</w:t>
            </w:r>
            <w:proofErr w:type="gramEnd"/>
            <w:r w:rsidRPr="00FB1402">
              <w:rPr>
                <w:rFonts w:ascii="Calibri" w:hAnsi="Calibri"/>
              </w:rPr>
              <w:t>) giderlerine,</w:t>
            </w:r>
          </w:p>
          <w:p w:rsidR="00B74277" w:rsidRPr="00B74277" w:rsidRDefault="00B74277" w:rsidP="00B74277">
            <w:pPr>
              <w:numPr>
                <w:ilvl w:val="0"/>
                <w:numId w:val="8"/>
              </w:numPr>
              <w:tabs>
                <w:tab w:val="left" w:pos="154"/>
              </w:tabs>
              <w:jc w:val="both"/>
              <w:rPr>
                <w:rFonts w:ascii="Calibri" w:hAnsi="Calibri"/>
              </w:rPr>
            </w:pPr>
            <w:r w:rsidRPr="00B74277">
              <w:rPr>
                <w:rFonts w:ascii="Calibri" w:hAnsi="Calibri"/>
              </w:rPr>
              <w:lastRenderedPageBreak/>
              <w:t>Yurt dışında basılan dergilerde yayınlanan reklam giderlerine,</w:t>
            </w:r>
          </w:p>
          <w:p w:rsidR="00B74277" w:rsidRPr="00B74277" w:rsidRDefault="00B74277" w:rsidP="00323336">
            <w:pPr>
              <w:numPr>
                <w:ilvl w:val="0"/>
                <w:numId w:val="8"/>
              </w:numPr>
              <w:tabs>
                <w:tab w:val="left" w:pos="154"/>
              </w:tabs>
              <w:ind w:left="176"/>
              <w:jc w:val="both"/>
              <w:rPr>
                <w:rFonts w:ascii="Calibri" w:hAnsi="Calibri"/>
              </w:rPr>
            </w:pPr>
            <w:r w:rsidRPr="00B74277">
              <w:rPr>
                <w:rFonts w:ascii="Calibri" w:hAnsi="Calibri"/>
              </w:rPr>
              <w:t xml:space="preserve">İşletmeyi ve ürünlerini tanıtıcı ve sadece yabancı dilde hazırlanmış katalog giderlerine, </w:t>
            </w:r>
          </w:p>
          <w:p w:rsidR="00B74277" w:rsidRPr="00B74277" w:rsidRDefault="00B74277" w:rsidP="00B74277">
            <w:pPr>
              <w:numPr>
                <w:ilvl w:val="0"/>
                <w:numId w:val="8"/>
              </w:numPr>
              <w:tabs>
                <w:tab w:val="left" w:pos="154"/>
              </w:tabs>
              <w:jc w:val="both"/>
              <w:rPr>
                <w:rFonts w:ascii="Calibri" w:hAnsi="Calibri"/>
              </w:rPr>
            </w:pPr>
            <w:r w:rsidRPr="00B74277">
              <w:rPr>
                <w:rFonts w:ascii="Calibri" w:hAnsi="Calibri"/>
              </w:rPr>
              <w:t>Ticaret Bakanlığı tarafından onay verilen e-ticaret siteleri üyelik giderlerine,</w:t>
            </w:r>
          </w:p>
          <w:p w:rsidR="00B74277" w:rsidRPr="00B74277" w:rsidRDefault="00B74277" w:rsidP="00B74277">
            <w:pPr>
              <w:numPr>
                <w:ilvl w:val="0"/>
                <w:numId w:val="8"/>
              </w:numPr>
              <w:tabs>
                <w:tab w:val="left" w:pos="154"/>
              </w:tabs>
              <w:jc w:val="both"/>
              <w:rPr>
                <w:rFonts w:ascii="Calibri" w:hAnsi="Calibri"/>
              </w:rPr>
            </w:pPr>
            <w:r w:rsidRPr="00B74277">
              <w:rPr>
                <w:rFonts w:ascii="Calibri" w:hAnsi="Calibri"/>
              </w:rPr>
              <w:t>Havayolu dergilerinde yayımlanan reklam giderlerine</w:t>
            </w:r>
          </w:p>
          <w:p w:rsidR="00CE3129" w:rsidRPr="00CE3129" w:rsidRDefault="00323336" w:rsidP="00B74277">
            <w:pPr>
              <w:tabs>
                <w:tab w:val="left" w:pos="154"/>
              </w:tabs>
              <w:jc w:val="both"/>
              <w:rPr>
                <w:rFonts w:ascii="Calibri" w:eastAsia="Cambria" w:hAnsi="Calibri"/>
                <w:b/>
                <w:i/>
                <w:u w:val="single"/>
              </w:rPr>
            </w:pPr>
            <w:r>
              <w:rPr>
                <w:rFonts w:ascii="Calibri" w:hAnsi="Calibri"/>
              </w:rPr>
              <w:t xml:space="preserve">  </w:t>
            </w:r>
            <w:proofErr w:type="gramStart"/>
            <w:r w:rsidR="00B74277" w:rsidRPr="00B74277">
              <w:rPr>
                <w:rFonts w:ascii="Calibri" w:hAnsi="Calibri"/>
              </w:rPr>
              <w:t>destek</w:t>
            </w:r>
            <w:proofErr w:type="gramEnd"/>
            <w:r w:rsidR="00B74277" w:rsidRPr="00B74277">
              <w:rPr>
                <w:rFonts w:ascii="Calibri" w:hAnsi="Calibri"/>
              </w:rPr>
              <w:t xml:space="preserve"> verilir. </w:t>
            </w:r>
            <w:r w:rsidR="00CE3129" w:rsidRPr="00CE3129">
              <w:rPr>
                <w:rFonts w:ascii="Calibri" w:hAnsi="Calibri"/>
                <w:i/>
                <w:u w:val="single"/>
              </w:rPr>
              <w:t xml:space="preserve">Her bir gidere ait destek üst limiti </w:t>
            </w:r>
            <w:r w:rsidR="00CE3129" w:rsidRPr="001712C7">
              <w:rPr>
                <w:rFonts w:ascii="Calibri" w:hAnsi="Calibri"/>
                <w:b/>
                <w:i/>
                <w:u w:val="single"/>
              </w:rPr>
              <w:t>20.000.- TL olmak</w:t>
            </w:r>
            <w:r w:rsidR="00CE3129" w:rsidRPr="00CE3129">
              <w:rPr>
                <w:rFonts w:ascii="Calibri" w:hAnsi="Calibri"/>
                <w:i/>
                <w:u w:val="single"/>
              </w:rPr>
              <w:t xml:space="preserve"> üzere </w:t>
            </w:r>
          </w:p>
          <w:p w:rsidR="00CC01B1" w:rsidRPr="00FB2AF0" w:rsidRDefault="00CC01B1" w:rsidP="00DF05A1">
            <w:pPr>
              <w:tabs>
                <w:tab w:val="left" w:pos="154"/>
              </w:tabs>
              <w:jc w:val="both"/>
              <w:rPr>
                <w:rFonts w:ascii="Calibri" w:eastAsia="Cambria" w:hAnsi="Calibri"/>
                <w:b/>
              </w:rPr>
            </w:pPr>
            <w:r w:rsidRPr="00FB2AF0">
              <w:rPr>
                <w:rFonts w:ascii="Calibri" w:hAnsi="Calibri"/>
                <w:b/>
                <w:highlight w:val="yellow"/>
              </w:rPr>
              <w:t>Toplam destek üst limiti 100.000 TL’dir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3689" w:rsidRPr="00CE5806" w:rsidRDefault="004C3689" w:rsidP="00D447E8">
            <w:pPr>
              <w:tabs>
                <w:tab w:val="center" w:pos="4536"/>
                <w:tab w:val="right" w:pos="9072"/>
              </w:tabs>
              <w:jc w:val="center"/>
              <w:rPr>
                <w:rFonts w:ascii="Calibri" w:hAnsi="Calibri"/>
                <w:i/>
                <w:color w:val="FF0000"/>
              </w:rPr>
            </w:pPr>
            <w:r w:rsidRPr="00CE5806">
              <w:rPr>
                <w:rFonts w:ascii="Calibri" w:hAnsi="Calibri"/>
                <w:b/>
                <w:i/>
              </w:rPr>
              <w:lastRenderedPageBreak/>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C3689" w:rsidRPr="00CE5806" w:rsidRDefault="004C3689" w:rsidP="00D447E8">
            <w:pPr>
              <w:tabs>
                <w:tab w:val="center" w:pos="4536"/>
                <w:tab w:val="right" w:pos="9072"/>
              </w:tabs>
              <w:jc w:val="center"/>
              <w:rPr>
                <w:rFonts w:ascii="Calibri" w:hAnsi="Calibri"/>
                <w:b/>
                <w:i/>
                <w:color w:val="FF0000"/>
              </w:rPr>
            </w:pPr>
            <w:r w:rsidRPr="00CE5806">
              <w:rPr>
                <w:rFonts w:ascii="Calibri" w:hAnsi="Calibri"/>
                <w:b/>
                <w:i/>
              </w:rPr>
              <w:t>%30</w:t>
            </w:r>
          </w:p>
        </w:tc>
      </w:tr>
      <w:tr w:rsidR="00CC01B1" w:rsidRPr="00FB5187" w:rsidTr="00FB1402">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234"/>
        </w:trPr>
        <w:tc>
          <w:tcPr>
            <w:tcW w:w="1134" w:type="dxa"/>
            <w:vMerge/>
            <w:tcBorders>
              <w:left w:val="single" w:sz="4" w:space="0" w:color="auto"/>
              <w:right w:val="single" w:sz="4" w:space="0" w:color="auto"/>
            </w:tcBorders>
            <w:shd w:val="clear" w:color="auto" w:fill="auto"/>
          </w:tcPr>
          <w:p w:rsidR="00CC01B1" w:rsidRPr="00FB5187" w:rsidRDefault="00CC01B1" w:rsidP="001E606E">
            <w:pPr>
              <w:rPr>
                <w:rFonts w:ascii="Calibri" w:eastAsia="Cambria" w:hAnsi="Calibri"/>
                <w:b/>
                <w:b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C01B1" w:rsidRDefault="00CC01B1" w:rsidP="001E606E">
            <w:pPr>
              <w:tabs>
                <w:tab w:val="center" w:pos="4536"/>
                <w:tab w:val="right" w:pos="9072"/>
              </w:tabs>
              <w:jc w:val="both"/>
              <w:rPr>
                <w:rFonts w:ascii="Calibri" w:eastAsia="Cambria" w:hAnsi="Calibri"/>
                <w:b/>
              </w:rPr>
            </w:pPr>
            <w:r>
              <w:rPr>
                <w:rFonts w:ascii="Calibri" w:eastAsia="Cambria" w:hAnsi="Calibri"/>
                <w:b/>
              </w:rPr>
              <w:t xml:space="preserve">Ç) </w:t>
            </w:r>
            <w:r w:rsidRPr="00F82699">
              <w:rPr>
                <w:rFonts w:ascii="Calibri" w:eastAsia="Cambria" w:hAnsi="Calibri"/>
                <w:b/>
              </w:rPr>
              <w:t>Yurt dışı fuar ve seyahat giderleri</w:t>
            </w:r>
          </w:p>
          <w:p w:rsidR="00376088" w:rsidRPr="00FB1402" w:rsidRDefault="00376088" w:rsidP="00FB1402">
            <w:pPr>
              <w:tabs>
                <w:tab w:val="left" w:pos="176"/>
              </w:tabs>
              <w:jc w:val="both"/>
              <w:rPr>
                <w:rFonts w:ascii="Calibri" w:eastAsia="Cambria" w:hAnsi="Calibri"/>
              </w:rPr>
            </w:pPr>
            <w:r w:rsidRPr="00FB1402">
              <w:rPr>
                <w:rFonts w:ascii="Calibri" w:eastAsia="Cambria" w:hAnsi="Calibri"/>
              </w:rPr>
              <w:t xml:space="preserve">Yurt dışı fuar katılımı giderleri ile tanıtım ve pazarlama faaliyetlerine </w:t>
            </w:r>
            <w:proofErr w:type="gramStart"/>
            <w:r w:rsidRPr="00FB1402">
              <w:rPr>
                <w:rFonts w:ascii="Calibri" w:eastAsia="Cambria" w:hAnsi="Calibri"/>
              </w:rPr>
              <w:t xml:space="preserve">yönelik </w:t>
            </w:r>
            <w:r w:rsidR="00FB1402" w:rsidRPr="00FB1402">
              <w:rPr>
                <w:rFonts w:ascii="Calibri" w:eastAsia="Cambria" w:hAnsi="Calibri"/>
              </w:rPr>
              <w:t xml:space="preserve"> </w:t>
            </w:r>
            <w:r w:rsidRPr="00FB1402">
              <w:rPr>
                <w:rFonts w:ascii="Calibri" w:eastAsia="Cambria" w:hAnsi="Calibri"/>
              </w:rPr>
              <w:t>yurt</w:t>
            </w:r>
            <w:proofErr w:type="gramEnd"/>
            <w:r w:rsidRPr="00FB1402">
              <w:rPr>
                <w:rFonts w:ascii="Calibri" w:eastAsia="Cambria" w:hAnsi="Calibri"/>
              </w:rPr>
              <w:t xml:space="preserve"> dışı seyahat giderlerine destek verilir.</w:t>
            </w:r>
          </w:p>
          <w:p w:rsidR="00FB1402" w:rsidRPr="00FB1402" w:rsidRDefault="00FB1402" w:rsidP="00FB1402">
            <w:pPr>
              <w:pStyle w:val="ListeParagraf"/>
              <w:numPr>
                <w:ilvl w:val="0"/>
                <w:numId w:val="10"/>
              </w:numPr>
              <w:tabs>
                <w:tab w:val="left" w:pos="176"/>
              </w:tabs>
              <w:ind w:left="176" w:hanging="176"/>
              <w:jc w:val="both"/>
              <w:rPr>
                <w:rFonts w:ascii="Calibri" w:eastAsia="Cambria" w:hAnsi="Calibri"/>
              </w:rPr>
            </w:pPr>
            <w:proofErr w:type="gramStart"/>
            <w:r w:rsidRPr="00FB1402">
              <w:rPr>
                <w:rFonts w:ascii="Calibri" w:eastAsia="Cambria" w:hAnsi="Calibri"/>
              </w:rPr>
              <w:t xml:space="preserve">Ticaret Bakanlığı’nın internet sayfasında yayınlanan fuarlar listesinde yer alan yurt dışı fuarlara katılım giderleri; işletmelerin yer kirası, stant kurulumu, nakliye, depolama giderlerine ilişkin harcamaları ile fuarda görev alacak işletme temsilcilerinin fuarın başlangıç tarihinden en fazla 3 gün önce ve fuar bitimi tarihinden en fazla 3 gün sonra olmak üzere gerçekleşen konaklama ve ekonomi sınıfı gidiş-dönüş ulaşım giderlerini kapsar.  </w:t>
            </w:r>
            <w:proofErr w:type="gramEnd"/>
          </w:p>
          <w:p w:rsidR="00FB1402" w:rsidRPr="00FB1402" w:rsidRDefault="00FB1402" w:rsidP="00FB1402">
            <w:pPr>
              <w:pStyle w:val="ListeParagraf"/>
              <w:numPr>
                <w:ilvl w:val="0"/>
                <w:numId w:val="10"/>
              </w:numPr>
              <w:tabs>
                <w:tab w:val="left" w:pos="176"/>
              </w:tabs>
              <w:ind w:left="176" w:hanging="176"/>
              <w:jc w:val="both"/>
              <w:rPr>
                <w:rFonts w:ascii="Calibri" w:eastAsia="Cambria" w:hAnsi="Calibri"/>
              </w:rPr>
            </w:pPr>
            <w:r w:rsidRPr="00FB1402">
              <w:rPr>
                <w:rFonts w:ascii="Calibri" w:eastAsia="Cambria" w:hAnsi="Calibri"/>
              </w:rPr>
              <w:t xml:space="preserve">İşletme temsilcilerinin proje kapsamında tanıtım ve pazarlama faaliyetlerine yönelik gerçekleştirecekleri yurt dışı iş seyahatine ilişkin en fazla 2 işletme temsilcisinin konaklama ve ekonomi sınıfı gidiş-dönüş ulaşım giderlerini kapsar. </w:t>
            </w:r>
          </w:p>
          <w:p w:rsidR="00376088" w:rsidRDefault="00FB1402" w:rsidP="00FB1402">
            <w:pPr>
              <w:pStyle w:val="ListeParagraf"/>
              <w:numPr>
                <w:ilvl w:val="0"/>
                <w:numId w:val="10"/>
              </w:numPr>
              <w:tabs>
                <w:tab w:val="left" w:pos="176"/>
              </w:tabs>
              <w:ind w:left="176" w:hanging="176"/>
              <w:jc w:val="both"/>
              <w:rPr>
                <w:rFonts w:ascii="Calibri" w:eastAsia="Cambria" w:hAnsi="Calibri"/>
              </w:rPr>
            </w:pPr>
            <w:r w:rsidRPr="00FB1402">
              <w:rPr>
                <w:rFonts w:ascii="Calibri" w:eastAsia="Cambria" w:hAnsi="Calibri"/>
              </w:rPr>
              <w:t xml:space="preserve">İşletme temsilcilerinin; işletme sahibi, ortağı veya projede görevli çalışanı olması gerekir. </w:t>
            </w:r>
            <w:r w:rsidR="00376088" w:rsidRPr="00376088">
              <w:rPr>
                <w:rFonts w:ascii="Calibri" w:eastAsia="Cambria" w:hAnsi="Calibri"/>
              </w:rPr>
              <w:t xml:space="preserve">İşletme temsilcilerinin; işletme sahibi, ortağı veya çalışanı olması gerekir. </w:t>
            </w:r>
          </w:p>
          <w:p w:rsidR="00CC01B1" w:rsidRPr="00F82699" w:rsidRDefault="00CC01B1" w:rsidP="00DF05A1">
            <w:pPr>
              <w:pStyle w:val="ListeParagraf"/>
              <w:tabs>
                <w:tab w:val="left" w:pos="176"/>
              </w:tabs>
              <w:ind w:left="34"/>
              <w:jc w:val="both"/>
              <w:rPr>
                <w:rFonts w:ascii="Calibri" w:eastAsia="Cambria" w:hAnsi="Calibri"/>
              </w:rPr>
            </w:pPr>
            <w:r w:rsidRPr="0052258F">
              <w:rPr>
                <w:rFonts w:ascii="Calibri" w:eastAsia="Cambria" w:hAnsi="Calibri"/>
                <w:b/>
                <w:highlight w:val="yellow"/>
              </w:rPr>
              <w:t>Toplam destek üst limit</w:t>
            </w:r>
            <w:r w:rsidRPr="0052258F">
              <w:rPr>
                <w:rFonts w:ascii="Calibri" w:eastAsia="Cambria" w:hAnsi="Calibri"/>
                <w:highlight w:val="yellow"/>
              </w:rPr>
              <w:t xml:space="preserve">i </w:t>
            </w:r>
            <w:r w:rsidRPr="0052258F">
              <w:rPr>
                <w:rFonts w:ascii="Calibri" w:eastAsia="Cambria" w:hAnsi="Calibri"/>
                <w:b/>
                <w:highlight w:val="yellow"/>
              </w:rPr>
              <w:t>1</w:t>
            </w:r>
            <w:r>
              <w:rPr>
                <w:rFonts w:ascii="Calibri" w:eastAsia="Cambria" w:hAnsi="Calibri"/>
                <w:b/>
                <w:highlight w:val="yellow"/>
              </w:rPr>
              <w:t>5</w:t>
            </w:r>
            <w:r w:rsidRPr="0052258F">
              <w:rPr>
                <w:rFonts w:ascii="Calibri" w:eastAsia="Cambria" w:hAnsi="Calibri"/>
                <w:b/>
                <w:highlight w:val="yellow"/>
              </w:rPr>
              <w:t>0.000 TL’dir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01B1" w:rsidRPr="00376088" w:rsidRDefault="00CC01B1" w:rsidP="00D447E8">
            <w:pPr>
              <w:tabs>
                <w:tab w:val="center" w:pos="4536"/>
                <w:tab w:val="right" w:pos="9072"/>
              </w:tabs>
              <w:jc w:val="center"/>
              <w:rPr>
                <w:rFonts w:ascii="Calibri" w:hAnsi="Calibri"/>
                <w:i/>
                <w:color w:val="FF0000"/>
              </w:rPr>
            </w:pPr>
            <w:r w:rsidRPr="00376088">
              <w:rPr>
                <w:rFonts w:ascii="Calibri" w:hAnsi="Calibri"/>
                <w:b/>
                <w:i/>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01B1" w:rsidRPr="00376088" w:rsidRDefault="00CC01B1" w:rsidP="00D447E8">
            <w:pPr>
              <w:tabs>
                <w:tab w:val="center" w:pos="4536"/>
                <w:tab w:val="right" w:pos="9072"/>
              </w:tabs>
              <w:jc w:val="center"/>
              <w:rPr>
                <w:rFonts w:ascii="Calibri" w:hAnsi="Calibri"/>
                <w:b/>
                <w:i/>
                <w:color w:val="FF0000"/>
              </w:rPr>
            </w:pPr>
            <w:r w:rsidRPr="00376088">
              <w:rPr>
                <w:rFonts w:ascii="Calibri" w:hAnsi="Calibri"/>
                <w:b/>
                <w:i/>
              </w:rPr>
              <w:t>%30</w:t>
            </w:r>
          </w:p>
        </w:tc>
      </w:tr>
      <w:tr w:rsidR="00CC01B1" w:rsidRPr="00FB5187" w:rsidTr="00A8399A">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2283"/>
        </w:trPr>
        <w:tc>
          <w:tcPr>
            <w:tcW w:w="1134" w:type="dxa"/>
            <w:vMerge/>
            <w:tcBorders>
              <w:left w:val="single" w:sz="4" w:space="0" w:color="auto"/>
              <w:right w:val="single" w:sz="4" w:space="0" w:color="auto"/>
            </w:tcBorders>
            <w:shd w:val="clear" w:color="auto" w:fill="auto"/>
          </w:tcPr>
          <w:p w:rsidR="00CC01B1" w:rsidRPr="00FB5187" w:rsidRDefault="00CC01B1" w:rsidP="001E606E">
            <w:pPr>
              <w:rPr>
                <w:rFonts w:ascii="Calibri" w:eastAsia="Cambria" w:hAnsi="Calibri"/>
                <w:b/>
                <w:bCs/>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CC01B1" w:rsidRDefault="00CC01B1" w:rsidP="001E606E">
            <w:pPr>
              <w:tabs>
                <w:tab w:val="center" w:pos="4536"/>
                <w:tab w:val="right" w:pos="9072"/>
              </w:tabs>
              <w:jc w:val="both"/>
              <w:rPr>
                <w:rFonts w:ascii="Calibri" w:eastAsia="Cambria" w:hAnsi="Calibri"/>
                <w:b/>
              </w:rPr>
            </w:pPr>
            <w:r>
              <w:rPr>
                <w:rFonts w:ascii="Calibri" w:eastAsia="Cambria" w:hAnsi="Calibri"/>
                <w:b/>
              </w:rPr>
              <w:t>D</w:t>
            </w:r>
            <w:r w:rsidRPr="00F82699">
              <w:rPr>
                <w:rFonts w:ascii="Calibri" w:eastAsia="Cambria" w:hAnsi="Calibri"/>
                <w:b/>
              </w:rPr>
              <w:t>) Test, analiz ve belgelendirme giderleri desteği</w:t>
            </w:r>
          </w:p>
          <w:p w:rsidR="00FB2AF0" w:rsidRPr="00FB2AF0" w:rsidRDefault="00FB2AF0" w:rsidP="00FB1402">
            <w:pPr>
              <w:pStyle w:val="ListeParagraf"/>
              <w:tabs>
                <w:tab w:val="left" w:pos="176"/>
              </w:tabs>
              <w:ind w:left="34"/>
              <w:jc w:val="both"/>
              <w:rPr>
                <w:rFonts w:ascii="Calibri" w:eastAsia="Cambria" w:hAnsi="Calibri"/>
              </w:rPr>
            </w:pPr>
            <w:r w:rsidRPr="00FB2AF0">
              <w:rPr>
                <w:rFonts w:ascii="Calibri" w:eastAsia="Cambria" w:hAnsi="Calibri"/>
              </w:rPr>
              <w:t xml:space="preserve">Proje kapsamında test, analiz hizmeti ve belge alımına yönelik giderler için destek verilir. </w:t>
            </w:r>
          </w:p>
          <w:p w:rsidR="00FB2AF0" w:rsidRPr="00FB2AF0" w:rsidRDefault="00FB2AF0" w:rsidP="000310A0">
            <w:pPr>
              <w:pStyle w:val="ListeParagraf"/>
              <w:numPr>
                <w:ilvl w:val="0"/>
                <w:numId w:val="10"/>
              </w:numPr>
              <w:tabs>
                <w:tab w:val="left" w:pos="176"/>
              </w:tabs>
              <w:ind w:left="34" w:firstLine="0"/>
              <w:jc w:val="both"/>
              <w:rPr>
                <w:rFonts w:ascii="Calibri" w:eastAsia="Cambria" w:hAnsi="Calibri"/>
              </w:rPr>
            </w:pPr>
            <w:r w:rsidRPr="00FB2AF0">
              <w:rPr>
                <w:rFonts w:ascii="Calibri" w:eastAsia="Cambria" w:hAnsi="Calibri"/>
              </w:rPr>
              <w:t xml:space="preserve">Test, analiz giderleri desteği; işletmelerin, yurt içi ve yurt dışı laboratuvarlarda akredite olunan test, analiz konularında alacakları hizmet giderlerini kapsar. </w:t>
            </w:r>
          </w:p>
          <w:p w:rsidR="00DF05A1" w:rsidRPr="00DF05A1" w:rsidRDefault="00DF05A1" w:rsidP="000310A0">
            <w:pPr>
              <w:pStyle w:val="ListeParagraf"/>
              <w:numPr>
                <w:ilvl w:val="0"/>
                <w:numId w:val="10"/>
              </w:numPr>
              <w:tabs>
                <w:tab w:val="left" w:pos="34"/>
              </w:tabs>
              <w:ind w:left="176" w:hanging="176"/>
              <w:jc w:val="both"/>
              <w:rPr>
                <w:rFonts w:ascii="Calibri" w:eastAsia="Cambria" w:hAnsi="Calibri"/>
                <w:b/>
                <w:i/>
                <w:u w:val="single"/>
              </w:rPr>
            </w:pPr>
            <w:r w:rsidRPr="00DF05A1">
              <w:rPr>
                <w:rFonts w:ascii="Calibri" w:eastAsia="Cambria" w:hAnsi="Calibri"/>
              </w:rPr>
              <w:t>Belgelendirme giderleri desteği kapsamı</w:t>
            </w:r>
            <w:r>
              <w:rPr>
                <w:rFonts w:ascii="Calibri" w:eastAsia="Cambria" w:hAnsi="Calibri"/>
              </w:rPr>
              <w:t>nda işletmelerin başvuru, dosya</w:t>
            </w:r>
          </w:p>
          <w:p w:rsidR="00DF05A1" w:rsidRPr="00055ECB" w:rsidRDefault="00DF05A1" w:rsidP="00DF05A1">
            <w:pPr>
              <w:tabs>
                <w:tab w:val="left" w:pos="34"/>
              </w:tabs>
              <w:jc w:val="both"/>
              <w:rPr>
                <w:rFonts w:ascii="Calibri" w:eastAsia="Cambria" w:hAnsi="Calibri"/>
                <w:b/>
                <w:i/>
                <w:u w:val="single"/>
              </w:rPr>
            </w:pPr>
            <w:proofErr w:type="gramStart"/>
            <w:r w:rsidRPr="00DF05A1">
              <w:rPr>
                <w:rFonts w:ascii="Calibri" w:eastAsia="Cambria" w:hAnsi="Calibri"/>
              </w:rPr>
              <w:t>inceleme</w:t>
            </w:r>
            <w:proofErr w:type="gramEnd"/>
            <w:r w:rsidRPr="00DF05A1">
              <w:rPr>
                <w:rFonts w:ascii="Calibri" w:eastAsia="Cambria" w:hAnsi="Calibri"/>
              </w:rPr>
              <w:t xml:space="preserve">, danışmanlık, eğitim, tetkik, denetim ve belge alımı giderlerine </w:t>
            </w:r>
            <w:r w:rsidRPr="00055ECB">
              <w:rPr>
                <w:rFonts w:ascii="Calibri" w:eastAsia="Cambria" w:hAnsi="Calibri"/>
                <w:b/>
                <w:i/>
                <w:u w:val="single"/>
              </w:rPr>
              <w:t>20.000.- TL’ye kadar destek verilir.</w:t>
            </w:r>
          </w:p>
          <w:p w:rsidR="00CC01B1" w:rsidRPr="00DF05A1" w:rsidRDefault="00CC01B1" w:rsidP="00DF05A1">
            <w:pPr>
              <w:tabs>
                <w:tab w:val="left" w:pos="176"/>
              </w:tabs>
              <w:jc w:val="both"/>
              <w:rPr>
                <w:rFonts w:ascii="Calibri" w:eastAsia="Cambria" w:hAnsi="Calibri"/>
                <w:b/>
              </w:rPr>
            </w:pPr>
            <w:r w:rsidRPr="00DF05A1">
              <w:rPr>
                <w:rFonts w:ascii="Calibri" w:eastAsia="Cambria" w:hAnsi="Calibri"/>
                <w:b/>
                <w:highlight w:val="yellow"/>
              </w:rPr>
              <w:t>Toplam destek üst limit</w:t>
            </w:r>
            <w:r w:rsidRPr="00DF05A1">
              <w:rPr>
                <w:rFonts w:ascii="Calibri" w:eastAsia="Cambria" w:hAnsi="Calibri"/>
                <w:highlight w:val="yellow"/>
              </w:rPr>
              <w:t xml:space="preserve">i </w:t>
            </w:r>
            <w:r w:rsidRPr="00DF05A1">
              <w:rPr>
                <w:rFonts w:ascii="Calibri" w:eastAsia="Cambria" w:hAnsi="Calibri"/>
                <w:b/>
                <w:highlight w:val="yellow"/>
              </w:rPr>
              <w:t>100.000 TL’dir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01B1" w:rsidRPr="00FB2AF0" w:rsidRDefault="00CC01B1" w:rsidP="00D447E8">
            <w:pPr>
              <w:tabs>
                <w:tab w:val="center" w:pos="4536"/>
                <w:tab w:val="right" w:pos="9072"/>
              </w:tabs>
              <w:jc w:val="center"/>
              <w:rPr>
                <w:rFonts w:ascii="Calibri" w:hAnsi="Calibri"/>
                <w:i/>
                <w:color w:val="FF0000"/>
              </w:rPr>
            </w:pPr>
            <w:r w:rsidRPr="00FB2AF0">
              <w:rPr>
                <w:rFonts w:ascii="Calibri" w:hAnsi="Calibri"/>
                <w:b/>
                <w:i/>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01B1" w:rsidRPr="00FB2AF0" w:rsidRDefault="00CC01B1" w:rsidP="00D447E8">
            <w:pPr>
              <w:tabs>
                <w:tab w:val="center" w:pos="4536"/>
                <w:tab w:val="right" w:pos="9072"/>
              </w:tabs>
              <w:jc w:val="center"/>
              <w:rPr>
                <w:rFonts w:ascii="Calibri" w:hAnsi="Calibri"/>
                <w:b/>
                <w:i/>
                <w:color w:val="FF0000"/>
              </w:rPr>
            </w:pPr>
            <w:r w:rsidRPr="00FB2AF0">
              <w:rPr>
                <w:rFonts w:ascii="Calibri" w:hAnsi="Calibri"/>
                <w:b/>
                <w:i/>
              </w:rPr>
              <w:t>%30</w:t>
            </w:r>
          </w:p>
        </w:tc>
      </w:tr>
      <w:tr w:rsidR="00CC01B1" w:rsidRPr="00FB5187" w:rsidTr="00FB1402">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411"/>
        </w:trPr>
        <w:tc>
          <w:tcPr>
            <w:tcW w:w="1134" w:type="dxa"/>
            <w:vMerge/>
            <w:tcBorders>
              <w:left w:val="single" w:sz="4" w:space="0" w:color="auto"/>
              <w:right w:val="single" w:sz="4" w:space="0" w:color="auto"/>
            </w:tcBorders>
            <w:shd w:val="clear" w:color="auto" w:fill="auto"/>
          </w:tcPr>
          <w:p w:rsidR="00CC01B1" w:rsidRPr="00FB5187" w:rsidRDefault="00CC01B1" w:rsidP="001E606E">
            <w:pPr>
              <w:rPr>
                <w:rFonts w:ascii="Calibri" w:eastAsia="Cambria" w:hAnsi="Calibri"/>
                <w:b/>
                <w:bCs/>
              </w:rPr>
            </w:pPr>
          </w:p>
        </w:tc>
        <w:tc>
          <w:tcPr>
            <w:tcW w:w="6946" w:type="dxa"/>
            <w:tcBorders>
              <w:top w:val="single" w:sz="4" w:space="0" w:color="auto"/>
              <w:left w:val="single" w:sz="4" w:space="0" w:color="auto"/>
              <w:right w:val="single" w:sz="4" w:space="0" w:color="auto"/>
            </w:tcBorders>
            <w:shd w:val="clear" w:color="auto" w:fill="auto"/>
          </w:tcPr>
          <w:p w:rsidR="00CC01B1" w:rsidRPr="00650ECD" w:rsidRDefault="00CC01B1" w:rsidP="00505F27">
            <w:pPr>
              <w:tabs>
                <w:tab w:val="left" w:pos="148"/>
              </w:tabs>
              <w:ind w:left="34"/>
              <w:jc w:val="both"/>
              <w:rPr>
                <w:rFonts w:ascii="Calibri" w:eastAsia="Cambria" w:hAnsi="Calibri"/>
              </w:rPr>
            </w:pPr>
            <w:r>
              <w:rPr>
                <w:rFonts w:ascii="Calibri" w:hAnsi="Calibri"/>
                <w:b/>
                <w:color w:val="000000"/>
              </w:rPr>
              <w:t>E</w:t>
            </w:r>
            <w:r w:rsidRPr="00650ECD">
              <w:rPr>
                <w:rFonts w:ascii="Calibri" w:hAnsi="Calibri"/>
                <w:b/>
              </w:rPr>
              <w:t>) Hizmet Alım Giderleri</w:t>
            </w:r>
          </w:p>
          <w:p w:rsidR="00CE52FA" w:rsidRPr="00CE52FA" w:rsidRDefault="00CE52FA" w:rsidP="00FB1402">
            <w:pPr>
              <w:tabs>
                <w:tab w:val="left" w:pos="148"/>
              </w:tabs>
              <w:ind w:left="34"/>
              <w:jc w:val="both"/>
              <w:rPr>
                <w:rFonts w:ascii="Calibri" w:eastAsia="Cambria" w:hAnsi="Calibri"/>
              </w:rPr>
            </w:pPr>
            <w:r w:rsidRPr="00CE52FA">
              <w:rPr>
                <w:rFonts w:ascii="Calibri" w:eastAsia="Cambria" w:hAnsi="Calibri"/>
              </w:rPr>
              <w:t>Hizmet alımı giderleri desteği kapsamında eğitim, danışmanlık, tasarım, yurt dışı marka tescil, nakliye ve diğer hizmet alımı giderlerine destek verilir.</w:t>
            </w:r>
          </w:p>
          <w:p w:rsidR="00FB1402" w:rsidRPr="00FB1402" w:rsidRDefault="00FB1402" w:rsidP="00FB1402">
            <w:pPr>
              <w:numPr>
                <w:ilvl w:val="0"/>
                <w:numId w:val="8"/>
              </w:numPr>
              <w:tabs>
                <w:tab w:val="left" w:pos="148"/>
              </w:tabs>
              <w:ind w:left="176" w:hanging="176"/>
              <w:jc w:val="both"/>
              <w:rPr>
                <w:rFonts w:ascii="Calibri" w:eastAsia="Cambria" w:hAnsi="Calibri"/>
              </w:rPr>
            </w:pPr>
            <w:r w:rsidRPr="00FB1402">
              <w:rPr>
                <w:rFonts w:ascii="Calibri" w:eastAsia="Cambria" w:hAnsi="Calibri"/>
              </w:rPr>
              <w:t>Eğitim ve danışmanlık giderleri; işletmelerin proje kapsamında ihracata yönelik alacakları eğitim ve danışmanlık (pazar araştırma danışmanlığı dâhil) giderlerini kapsar.</w:t>
            </w:r>
          </w:p>
          <w:p w:rsidR="00FB1402" w:rsidRPr="00FB1402" w:rsidRDefault="00FB1402" w:rsidP="00FB1402">
            <w:pPr>
              <w:numPr>
                <w:ilvl w:val="0"/>
                <w:numId w:val="8"/>
              </w:numPr>
              <w:tabs>
                <w:tab w:val="left" w:pos="148"/>
              </w:tabs>
              <w:ind w:left="176" w:hanging="176"/>
              <w:jc w:val="both"/>
              <w:rPr>
                <w:rFonts w:ascii="Calibri" w:eastAsia="Cambria" w:hAnsi="Calibri"/>
              </w:rPr>
            </w:pPr>
            <w:r w:rsidRPr="00FB1402">
              <w:rPr>
                <w:rFonts w:ascii="Calibri" w:eastAsia="Cambria" w:hAnsi="Calibri"/>
              </w:rPr>
              <w:t xml:space="preserve">Eğitim hizmeti alınabilecek kuruluşlar; Türkiye İhracatçılar Meclisi (TİM), ihracatçı birlikleri, üniversitelerin işletmelere yönelik eğitim hizmeti vermek amacıyla kurulmuş birimleri, mevzuatlarının dış ticaret kapsamında eğitim vermeye izin vermesi şartıyla kamu kurum/kuruluşları ve bunların eğitim hizmeti vermek amacıyla kurulmuş birimleri, </w:t>
            </w:r>
            <w:proofErr w:type="gramStart"/>
            <w:r w:rsidRPr="00FB1402">
              <w:rPr>
                <w:rFonts w:ascii="Calibri" w:eastAsia="Cambria" w:hAnsi="Calibri"/>
              </w:rPr>
              <w:t>08/02/2007</w:t>
            </w:r>
            <w:proofErr w:type="gramEnd"/>
            <w:r w:rsidRPr="00FB1402">
              <w:rPr>
                <w:rFonts w:ascii="Calibri" w:eastAsia="Cambria" w:hAnsi="Calibri"/>
              </w:rPr>
              <w:t xml:space="preserve"> tarihli ve 5580 sayılı Özel Öğretim Kurumları Kanunu kapsamında kurum açma iznine sahip ve alanında Program onayı olan kurum/kuruluşlardır. </w:t>
            </w:r>
          </w:p>
          <w:p w:rsidR="00FB1402" w:rsidRPr="00FB1402" w:rsidRDefault="00FB1402" w:rsidP="00FB1402">
            <w:pPr>
              <w:numPr>
                <w:ilvl w:val="0"/>
                <w:numId w:val="8"/>
              </w:numPr>
              <w:tabs>
                <w:tab w:val="left" w:pos="148"/>
              </w:tabs>
              <w:ind w:left="176" w:hanging="176"/>
              <w:jc w:val="both"/>
              <w:rPr>
                <w:rFonts w:ascii="Calibri" w:eastAsia="Cambria" w:hAnsi="Calibri"/>
              </w:rPr>
            </w:pPr>
            <w:r w:rsidRPr="00FB1402">
              <w:rPr>
                <w:rFonts w:ascii="Calibri" w:eastAsia="Cambria" w:hAnsi="Calibri"/>
              </w:rPr>
              <w:t>Tasarım giderleri; işletmelerin ihracata konu ürün/ambalaj tasarım giderlerini kapsar.</w:t>
            </w:r>
          </w:p>
          <w:p w:rsidR="00FB1402" w:rsidRPr="00FB1402" w:rsidRDefault="00FB1402" w:rsidP="00FB1402">
            <w:pPr>
              <w:numPr>
                <w:ilvl w:val="0"/>
                <w:numId w:val="8"/>
              </w:numPr>
              <w:tabs>
                <w:tab w:val="left" w:pos="148"/>
              </w:tabs>
              <w:ind w:left="176" w:hanging="176"/>
              <w:jc w:val="both"/>
              <w:rPr>
                <w:rFonts w:ascii="Calibri" w:eastAsia="Cambria" w:hAnsi="Calibri"/>
              </w:rPr>
            </w:pPr>
            <w:r w:rsidRPr="00FB1402">
              <w:rPr>
                <w:rFonts w:ascii="Calibri" w:eastAsia="Cambria" w:hAnsi="Calibri"/>
              </w:rPr>
              <w:t xml:space="preserve">Yurt dışı marka tescil giderleri; işletmelerin TÜRKPATENT (Türk Patent ve Marka Kurumu) muadili yurt dışı kurum/kuruluşlardan alacakları Marka Tescil Belgeleri için başvuru yapılan kurum/kuruluşlara yaptığı ödemelere ilişkin giderleri kapsar. </w:t>
            </w:r>
          </w:p>
          <w:p w:rsidR="00FB1402" w:rsidRPr="00FB1402" w:rsidRDefault="00FB1402" w:rsidP="00FB1402">
            <w:pPr>
              <w:numPr>
                <w:ilvl w:val="0"/>
                <w:numId w:val="8"/>
              </w:numPr>
              <w:tabs>
                <w:tab w:val="left" w:pos="148"/>
              </w:tabs>
              <w:ind w:left="176" w:hanging="176"/>
              <w:jc w:val="both"/>
              <w:rPr>
                <w:rFonts w:ascii="Calibri" w:eastAsia="Cambria" w:hAnsi="Calibri"/>
              </w:rPr>
            </w:pPr>
            <w:r w:rsidRPr="00FB1402">
              <w:rPr>
                <w:rFonts w:ascii="Calibri" w:eastAsia="Cambria" w:hAnsi="Calibri"/>
              </w:rPr>
              <w:t xml:space="preserve">Nakliye giderleri; işletmelerin ihracata konu ürün numunesini havayolu/karayolu/demiryolu/denizyolu ile yurt dışındaki alıcıya göndermelerine ilişkin ulaşım sürecindeki tüm nakliye ve sigorta giderlerini kapsar. </w:t>
            </w:r>
          </w:p>
          <w:p w:rsidR="00FB1402" w:rsidRPr="00FB1402" w:rsidRDefault="00FB1402" w:rsidP="00FB1402">
            <w:pPr>
              <w:pStyle w:val="ListeParagraf"/>
              <w:numPr>
                <w:ilvl w:val="0"/>
                <w:numId w:val="8"/>
              </w:numPr>
              <w:tabs>
                <w:tab w:val="left" w:pos="148"/>
              </w:tabs>
              <w:ind w:left="176" w:hanging="142"/>
              <w:jc w:val="both"/>
              <w:rPr>
                <w:rFonts w:ascii="Calibri" w:hAnsi="Calibri"/>
                <w:i/>
                <w:color w:val="000000"/>
                <w:u w:val="single"/>
              </w:rPr>
            </w:pPr>
            <w:r w:rsidRPr="00FB1402">
              <w:rPr>
                <w:rFonts w:ascii="Calibri" w:eastAsia="Cambria" w:hAnsi="Calibri"/>
              </w:rPr>
              <w:t xml:space="preserve">Diğer hizmet alımları giderleri; proje ile ilişkilendirilebilecek diğer hizmet </w:t>
            </w:r>
            <w:proofErr w:type="gramStart"/>
            <w:r w:rsidRPr="00FB1402">
              <w:rPr>
                <w:rFonts w:ascii="Calibri" w:eastAsia="Cambria" w:hAnsi="Calibri"/>
              </w:rPr>
              <w:t xml:space="preserve">alım </w:t>
            </w:r>
            <w:r>
              <w:rPr>
                <w:rFonts w:ascii="Calibri" w:eastAsia="Cambria" w:hAnsi="Calibri"/>
              </w:rPr>
              <w:t xml:space="preserve">  </w:t>
            </w:r>
            <w:r w:rsidRPr="00FB1402">
              <w:rPr>
                <w:rFonts w:ascii="Calibri" w:eastAsia="Cambria" w:hAnsi="Calibri"/>
              </w:rPr>
              <w:t>giderlerini</w:t>
            </w:r>
            <w:proofErr w:type="gramEnd"/>
            <w:r w:rsidRPr="00FB1402">
              <w:rPr>
                <w:rFonts w:ascii="Calibri" w:eastAsia="Cambria" w:hAnsi="Calibri"/>
              </w:rPr>
              <w:t xml:space="preserve"> kapsar. </w:t>
            </w:r>
          </w:p>
          <w:p w:rsidR="001712C7" w:rsidRPr="00FB1402" w:rsidRDefault="001712C7" w:rsidP="00FB1402">
            <w:pPr>
              <w:pStyle w:val="ListeParagraf"/>
              <w:tabs>
                <w:tab w:val="left" w:pos="148"/>
              </w:tabs>
              <w:ind w:left="34"/>
              <w:jc w:val="both"/>
              <w:rPr>
                <w:rFonts w:ascii="Calibri" w:hAnsi="Calibri"/>
                <w:i/>
                <w:color w:val="000000"/>
                <w:u w:val="single"/>
              </w:rPr>
            </w:pPr>
            <w:r w:rsidRPr="00FB1402">
              <w:rPr>
                <w:rFonts w:ascii="Calibri" w:hAnsi="Calibri"/>
                <w:i/>
                <w:color w:val="000000"/>
                <w:u w:val="single"/>
              </w:rPr>
              <w:t>Eğitim, danışmanlık, tasarım, yurt dışı marka tescil, nakliye ve diğer hizmet</w:t>
            </w:r>
            <w:r w:rsidR="00FB1402">
              <w:rPr>
                <w:rFonts w:ascii="Calibri" w:hAnsi="Calibri"/>
                <w:i/>
                <w:color w:val="000000"/>
                <w:u w:val="single"/>
              </w:rPr>
              <w:t xml:space="preserve"> </w:t>
            </w:r>
            <w:r w:rsidRPr="00FB1402">
              <w:rPr>
                <w:rFonts w:ascii="Calibri" w:hAnsi="Calibri"/>
                <w:i/>
                <w:color w:val="000000"/>
                <w:u w:val="single"/>
              </w:rPr>
              <w:t xml:space="preserve">alımı giderlerinin </w:t>
            </w:r>
            <w:r w:rsidRPr="00FB1402">
              <w:rPr>
                <w:rFonts w:ascii="Calibri" w:hAnsi="Calibri"/>
                <w:b/>
                <w:i/>
                <w:color w:val="000000"/>
                <w:u w:val="single"/>
              </w:rPr>
              <w:t>her biri için 20.000.-TL’ye</w:t>
            </w:r>
            <w:r w:rsidRPr="00FB1402">
              <w:rPr>
                <w:rFonts w:ascii="Calibri" w:hAnsi="Calibri"/>
                <w:i/>
                <w:color w:val="000000"/>
                <w:u w:val="single"/>
              </w:rPr>
              <w:t xml:space="preserve"> kadar destek verilir.</w:t>
            </w:r>
          </w:p>
          <w:p w:rsidR="00CC01B1" w:rsidRPr="001712C7" w:rsidRDefault="00CC01B1" w:rsidP="001712C7">
            <w:pPr>
              <w:tabs>
                <w:tab w:val="left" w:pos="148"/>
              </w:tabs>
              <w:jc w:val="both"/>
              <w:rPr>
                <w:rFonts w:ascii="Calibri" w:hAnsi="Calibri"/>
                <w:b/>
                <w:color w:val="000000"/>
              </w:rPr>
            </w:pPr>
            <w:r w:rsidRPr="001712C7">
              <w:rPr>
                <w:rFonts w:ascii="Calibri" w:eastAsia="Cambria" w:hAnsi="Calibri"/>
                <w:b/>
                <w:highlight w:val="yellow"/>
              </w:rPr>
              <w:lastRenderedPageBreak/>
              <w:t>Toplam destek üst limit</w:t>
            </w:r>
            <w:r w:rsidRPr="001712C7">
              <w:rPr>
                <w:rFonts w:ascii="Calibri" w:eastAsia="Cambria" w:hAnsi="Calibri"/>
                <w:highlight w:val="yellow"/>
              </w:rPr>
              <w:t xml:space="preserve">i </w:t>
            </w:r>
            <w:r w:rsidRPr="001712C7">
              <w:rPr>
                <w:rFonts w:ascii="Calibri" w:eastAsia="Cambria" w:hAnsi="Calibri"/>
                <w:b/>
                <w:highlight w:val="yellow"/>
              </w:rPr>
              <w:t>100.000 TL’dir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01B1" w:rsidRPr="00CE52FA" w:rsidRDefault="00CC01B1" w:rsidP="00D447E8">
            <w:pPr>
              <w:tabs>
                <w:tab w:val="center" w:pos="4536"/>
                <w:tab w:val="right" w:pos="9072"/>
              </w:tabs>
              <w:jc w:val="center"/>
              <w:rPr>
                <w:rFonts w:ascii="Calibri" w:hAnsi="Calibri"/>
                <w:i/>
                <w:color w:val="FF0000"/>
              </w:rPr>
            </w:pPr>
            <w:r w:rsidRPr="00CE52FA">
              <w:rPr>
                <w:rFonts w:ascii="Calibri" w:hAnsi="Calibri"/>
                <w:b/>
                <w:i/>
              </w:rPr>
              <w:lastRenderedPageBreak/>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C01B1" w:rsidRPr="00CE52FA" w:rsidRDefault="00CC01B1" w:rsidP="00D447E8">
            <w:pPr>
              <w:tabs>
                <w:tab w:val="center" w:pos="4536"/>
                <w:tab w:val="right" w:pos="9072"/>
              </w:tabs>
              <w:jc w:val="center"/>
              <w:rPr>
                <w:rFonts w:ascii="Calibri" w:hAnsi="Calibri"/>
                <w:b/>
                <w:i/>
                <w:color w:val="FF0000"/>
              </w:rPr>
            </w:pPr>
            <w:r w:rsidRPr="00CE52FA">
              <w:rPr>
                <w:rFonts w:ascii="Calibri" w:hAnsi="Calibri"/>
                <w:b/>
                <w:i/>
              </w:rPr>
              <w:t>%30</w:t>
            </w:r>
          </w:p>
        </w:tc>
      </w:tr>
      <w:tr w:rsidR="00F82699" w:rsidRPr="0066640F" w:rsidTr="00055ECB">
        <w:tblPrEx>
          <w:tblBorders>
            <w:top w:val="single" w:sz="8" w:space="0" w:color="4BACC6"/>
            <w:left w:val="single" w:sz="8" w:space="0" w:color="4BACC6"/>
            <w:bottom w:val="single" w:sz="8" w:space="0" w:color="4BACC6"/>
            <w:right w:val="single" w:sz="8" w:space="0" w:color="4BACC6"/>
            <w:insideH w:val="none" w:sz="0" w:space="0" w:color="auto"/>
            <w:insideV w:val="none" w:sz="0" w:space="0" w:color="auto"/>
          </w:tblBorders>
          <w:shd w:val="clear" w:color="auto" w:fill="auto"/>
          <w:tblCellMar>
            <w:left w:w="108" w:type="dxa"/>
            <w:right w:w="108" w:type="dxa"/>
          </w:tblCellMar>
        </w:tblPrEx>
        <w:trPr>
          <w:trHeight w:val="3638"/>
        </w:trPr>
        <w:tc>
          <w:tcPr>
            <w:tcW w:w="1134" w:type="dxa"/>
            <w:vMerge/>
            <w:tcBorders>
              <w:left w:val="single" w:sz="4" w:space="0" w:color="auto"/>
              <w:bottom w:val="single" w:sz="4" w:space="0" w:color="auto"/>
              <w:right w:val="single" w:sz="4" w:space="0" w:color="auto"/>
            </w:tcBorders>
            <w:shd w:val="clear" w:color="auto" w:fill="auto"/>
          </w:tcPr>
          <w:p w:rsidR="00F82699" w:rsidRPr="00FB5187" w:rsidRDefault="00F82699" w:rsidP="006538F2">
            <w:pPr>
              <w:rPr>
                <w:rFonts w:ascii="Calibri" w:eastAsia="Cambria" w:hAnsi="Calibri"/>
                <w:b/>
                <w:bCs/>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F82699" w:rsidRPr="00A27554" w:rsidRDefault="00F82699" w:rsidP="000310A0">
            <w:pPr>
              <w:numPr>
                <w:ilvl w:val="0"/>
                <w:numId w:val="8"/>
              </w:numPr>
              <w:tabs>
                <w:tab w:val="left" w:pos="148"/>
              </w:tabs>
              <w:ind w:left="-12" w:firstLine="0"/>
              <w:jc w:val="both"/>
              <w:rPr>
                <w:rFonts w:ascii="Calibri" w:eastAsia="Cambria" w:hAnsi="Calibri"/>
                <w:b/>
                <w:u w:val="single"/>
              </w:rPr>
            </w:pPr>
            <w:r w:rsidRPr="00A27554">
              <w:rPr>
                <w:rFonts w:ascii="Calibri" w:eastAsia="Cambria" w:hAnsi="Calibri"/>
                <w:b/>
                <w:u w:val="single"/>
              </w:rPr>
              <w:t xml:space="preserve">Proje, faaliyetlere uygun olarak en az </w:t>
            </w:r>
            <w:r w:rsidR="00651D5B" w:rsidRPr="00A27554">
              <w:rPr>
                <w:rFonts w:ascii="Calibri" w:eastAsia="Cambria" w:hAnsi="Calibri"/>
                <w:b/>
                <w:u w:val="single"/>
              </w:rPr>
              <w:t>3</w:t>
            </w:r>
            <w:r w:rsidRPr="00A27554">
              <w:rPr>
                <w:rFonts w:ascii="Calibri" w:eastAsia="Cambria" w:hAnsi="Calibri"/>
                <w:b/>
                <w:u w:val="single"/>
              </w:rPr>
              <w:t xml:space="preserve"> gider</w:t>
            </w:r>
            <w:r w:rsidR="001135F0" w:rsidRPr="00A27554">
              <w:rPr>
                <w:rFonts w:ascii="Calibri" w:eastAsia="Cambria" w:hAnsi="Calibri"/>
                <w:b/>
                <w:u w:val="single"/>
              </w:rPr>
              <w:t xml:space="preserve"> </w:t>
            </w:r>
            <w:r w:rsidRPr="00A27554">
              <w:rPr>
                <w:rFonts w:ascii="Calibri" w:eastAsia="Cambria" w:hAnsi="Calibri"/>
                <w:b/>
                <w:u w:val="single"/>
              </w:rPr>
              <w:t>grubundan oluşmalıdır.</w:t>
            </w:r>
          </w:p>
          <w:p w:rsidR="002D4E60" w:rsidRPr="00A27554" w:rsidRDefault="00021593" w:rsidP="000310A0">
            <w:pPr>
              <w:numPr>
                <w:ilvl w:val="0"/>
                <w:numId w:val="8"/>
              </w:numPr>
              <w:tabs>
                <w:tab w:val="left" w:pos="148"/>
              </w:tabs>
              <w:spacing w:before="60"/>
              <w:jc w:val="both"/>
              <w:rPr>
                <w:rFonts w:ascii="Calibri" w:eastAsia="Cambria" w:hAnsi="Calibri"/>
              </w:rPr>
            </w:pPr>
            <w:r w:rsidRPr="00021593">
              <w:rPr>
                <w:rFonts w:ascii="Calibri" w:eastAsia="Cambria" w:hAnsi="Calibri"/>
              </w:rPr>
              <w:t>İşletmenin başvuru tarihi itibarı ile Yurt İçi Marka Tescil Belgesi’ne sahip olması gerekir.</w:t>
            </w:r>
          </w:p>
          <w:p w:rsidR="009C7870" w:rsidRPr="00A27554" w:rsidRDefault="00727265" w:rsidP="000310A0">
            <w:pPr>
              <w:numPr>
                <w:ilvl w:val="0"/>
                <w:numId w:val="8"/>
              </w:numPr>
              <w:tabs>
                <w:tab w:val="left" w:pos="148"/>
              </w:tabs>
              <w:spacing w:before="60"/>
              <w:ind w:left="34" w:firstLine="0"/>
              <w:jc w:val="both"/>
              <w:rPr>
                <w:rFonts w:ascii="Calibri" w:eastAsia="Cambria" w:hAnsi="Calibri"/>
              </w:rPr>
            </w:pPr>
            <w:r w:rsidRPr="00A27554">
              <w:rPr>
                <w:rFonts w:ascii="Calibri" w:eastAsia="Cambria" w:hAnsi="Calibri"/>
              </w:rPr>
              <w:t xml:space="preserve">Ticaret Bakanlığı’nın internet sayfasında yayınlanan fuarlar listesinde yer alan yurt dışı fuarlara katılım giderleri; işletmelerin yer kirası, </w:t>
            </w:r>
            <w:proofErr w:type="spellStart"/>
            <w:r w:rsidRPr="00A27554">
              <w:rPr>
                <w:rFonts w:ascii="Calibri" w:eastAsia="Cambria" w:hAnsi="Calibri"/>
              </w:rPr>
              <w:t>stand</w:t>
            </w:r>
            <w:proofErr w:type="spellEnd"/>
            <w:r w:rsidRPr="00A27554">
              <w:rPr>
                <w:rFonts w:ascii="Calibri" w:eastAsia="Cambria" w:hAnsi="Calibri"/>
              </w:rPr>
              <w:t xml:space="preserve"> kurulumu, nakliye, depolama, enerji giderlerine ilişkin harcamaları ile fuarda görev alacak işletme temsilcilerinin fuarın başlangıç tarihinden en fazla 3 gün önce ve fuar bitimi tarihinden en fazla 3 gün sonra olmak üzere gerçekleşen konaklama ve ekonomi sınıfı gidiş-dönüş ulaşım giderleri </w:t>
            </w:r>
            <w:r w:rsidR="00F82699" w:rsidRPr="00A27554">
              <w:rPr>
                <w:rFonts w:ascii="Calibri" w:eastAsia="Cambria" w:hAnsi="Calibri"/>
              </w:rPr>
              <w:t xml:space="preserve">de </w:t>
            </w:r>
            <w:proofErr w:type="gramStart"/>
            <w:r w:rsidR="00F82699" w:rsidRPr="00A27554">
              <w:rPr>
                <w:rFonts w:ascii="Calibri" w:eastAsia="Cambria" w:hAnsi="Calibri"/>
              </w:rPr>
              <w:t>dahildir</w:t>
            </w:r>
            <w:proofErr w:type="gramEnd"/>
            <w:r w:rsidR="00F82699" w:rsidRPr="00A27554">
              <w:rPr>
                <w:rFonts w:ascii="Calibri" w:eastAsia="Cambria" w:hAnsi="Calibri"/>
              </w:rPr>
              <w:t xml:space="preserve">. </w:t>
            </w:r>
          </w:p>
          <w:p w:rsidR="00F82699" w:rsidRPr="00A27554" w:rsidRDefault="00F82699" w:rsidP="000310A0">
            <w:pPr>
              <w:numPr>
                <w:ilvl w:val="0"/>
                <w:numId w:val="8"/>
              </w:numPr>
              <w:tabs>
                <w:tab w:val="left" w:pos="148"/>
              </w:tabs>
              <w:spacing w:before="60"/>
              <w:ind w:left="-11" w:firstLine="0"/>
              <w:jc w:val="both"/>
              <w:rPr>
                <w:rFonts w:ascii="Calibri" w:eastAsia="Cambria" w:hAnsi="Calibri"/>
              </w:rPr>
            </w:pPr>
            <w:r w:rsidRPr="00A27554">
              <w:rPr>
                <w:rFonts w:ascii="Calibri" w:eastAsia="Cambria" w:hAnsi="Calibri"/>
              </w:rPr>
              <w:t>Yukarıda sayılan giderler, Kurulun uygun bulması halinde KDV hariç olarak desteklenir.</w:t>
            </w:r>
          </w:p>
          <w:p w:rsidR="00841118" w:rsidRPr="008D6DF1" w:rsidRDefault="00606E1F" w:rsidP="000310A0">
            <w:pPr>
              <w:pStyle w:val="ListeParagraf"/>
              <w:numPr>
                <w:ilvl w:val="0"/>
                <w:numId w:val="7"/>
              </w:numPr>
              <w:tabs>
                <w:tab w:val="left" w:pos="-108"/>
                <w:tab w:val="left" w:pos="176"/>
              </w:tabs>
              <w:spacing w:before="60"/>
              <w:ind w:left="0" w:firstLine="0"/>
              <w:jc w:val="both"/>
              <w:rPr>
                <w:rFonts w:ascii="Calibri" w:hAnsi="Calibri"/>
              </w:rPr>
            </w:pPr>
            <w:r w:rsidRPr="00A27554">
              <w:rPr>
                <w:rFonts w:ascii="Calibri" w:eastAsia="Cambria" w:hAnsi="Calibri"/>
              </w:rPr>
              <w:t xml:space="preserve">Gümrük </w:t>
            </w:r>
            <w:r w:rsidRPr="00A27554">
              <w:rPr>
                <w:rFonts w:ascii="Calibri" w:hAnsi="Calibri"/>
              </w:rPr>
              <w:t xml:space="preserve">İdaresi tarafından Türkiye’de mukim ihracatçı firma tarafından düzenlenen faturada, Türkçe ve gideceği ülke veya uluslararasında kullanılan İngilizce, Fransızca veya Almanca dillerinden biriyle yazılmış “NUMUNEDİR” ifadesinin yer alması, numune olarak gönderilecek eşyanın firmanın faaliyet konusunda olması veya üretim konusu olması, miktar ve kıymet bakımından Bakanlar Kurulu kararında yer alan </w:t>
            </w:r>
            <w:proofErr w:type="gramStart"/>
            <w:r w:rsidRPr="00A27554">
              <w:rPr>
                <w:rFonts w:ascii="Calibri" w:hAnsi="Calibri"/>
              </w:rPr>
              <w:t>kriterlere</w:t>
            </w:r>
            <w:proofErr w:type="gramEnd"/>
            <w:r w:rsidRPr="00A27554">
              <w:rPr>
                <w:rFonts w:ascii="Calibri" w:hAnsi="Calibri"/>
              </w:rPr>
              <w:t xml:space="preserve"> uygun olması ve bu bilgilerin ticari fatura üzerinde yer alması istenir. Yazılı beyana tabi olmayan eşyalarda firmanın sözlü beyanı ve faturanın uygun olması istenir. Kıymetler CIF olarak değerlendirilir.</w:t>
            </w:r>
          </w:p>
        </w:tc>
      </w:tr>
    </w:tbl>
    <w:p w:rsidR="002B219B" w:rsidRPr="0063599B" w:rsidRDefault="000A596A" w:rsidP="000A596A">
      <w:pPr>
        <w:jc w:val="both"/>
        <w:rPr>
          <w:rFonts w:asciiTheme="minorHAnsi" w:hAnsiTheme="minorHAnsi"/>
          <w:b/>
          <w:i/>
        </w:rPr>
      </w:pPr>
      <w:r w:rsidRPr="0063599B">
        <w:rPr>
          <w:rFonts w:asciiTheme="minorHAnsi" w:hAnsiTheme="minorHAnsi"/>
          <w:b/>
          <w:i/>
        </w:rPr>
        <w:t>*Numune</w:t>
      </w:r>
      <w:r w:rsidR="00843B5A" w:rsidRPr="0063599B">
        <w:rPr>
          <w:rFonts w:asciiTheme="minorHAnsi" w:hAnsiTheme="minorHAnsi"/>
          <w:b/>
          <w:i/>
        </w:rPr>
        <w:t>/</w:t>
      </w:r>
      <w:r w:rsidRPr="0063599B">
        <w:rPr>
          <w:rFonts w:asciiTheme="minorHAnsi" w:hAnsiTheme="minorHAnsi"/>
          <w:b/>
          <w:i/>
        </w:rPr>
        <w:t xml:space="preserve">Fuarda Sergilenecek Eşya Nakliye Prosedürü 4458 Sayılı Gümrük Kanununun Bazı Maddelerinin Uygulanması Hakkında Karar - 2009/15481 </w:t>
      </w:r>
      <w:proofErr w:type="gramStart"/>
      <w:r w:rsidRPr="0063599B">
        <w:rPr>
          <w:rFonts w:asciiTheme="minorHAnsi" w:hAnsiTheme="minorHAnsi"/>
          <w:b/>
          <w:i/>
        </w:rPr>
        <w:t>(</w:t>
      </w:r>
      <w:proofErr w:type="gramEnd"/>
      <w:r w:rsidRPr="0063599B">
        <w:rPr>
          <w:rFonts w:asciiTheme="minorHAnsi" w:hAnsiTheme="minorHAnsi"/>
          <w:b/>
          <w:i/>
        </w:rPr>
        <w:t>07.10.2009 t. 27369 s. R.</w:t>
      </w:r>
    </w:p>
    <w:p w:rsidR="000A596A" w:rsidRDefault="000A596A" w:rsidP="000A596A">
      <w:pPr>
        <w:jc w:val="both"/>
        <w:rPr>
          <w:rFonts w:asciiTheme="minorHAnsi" w:hAnsiTheme="minorHAnsi"/>
          <w:sz w:val="24"/>
          <w:szCs w:val="24"/>
        </w:rPr>
      </w:pPr>
    </w:p>
    <w:p w:rsidR="00114A06" w:rsidRDefault="006B2CEF" w:rsidP="00114A06">
      <w:pPr>
        <w:jc w:val="both"/>
        <w:rPr>
          <w:rFonts w:asciiTheme="minorHAnsi" w:hAnsiTheme="minorHAnsi"/>
          <w:b/>
          <w:sz w:val="24"/>
          <w:szCs w:val="24"/>
        </w:rPr>
      </w:pPr>
      <w:bookmarkStart w:id="15" w:name="_Toc410718325"/>
      <w:r w:rsidRPr="00A561D4">
        <w:rPr>
          <w:rFonts w:asciiTheme="minorHAnsi" w:hAnsiTheme="minorHAnsi"/>
          <w:b/>
          <w:sz w:val="24"/>
          <w:szCs w:val="24"/>
        </w:rPr>
        <w:t>D</w:t>
      </w:r>
      <w:r w:rsidR="00F33FE1" w:rsidRPr="00A561D4">
        <w:rPr>
          <w:rFonts w:asciiTheme="minorHAnsi" w:hAnsiTheme="minorHAnsi"/>
          <w:b/>
          <w:sz w:val="24"/>
          <w:szCs w:val="24"/>
        </w:rPr>
        <w:t>ESTEKLENMEYEN GİDERLER</w:t>
      </w:r>
      <w:bookmarkEnd w:id="15"/>
      <w:r w:rsidR="00F33FE1" w:rsidRPr="00A561D4">
        <w:rPr>
          <w:rFonts w:asciiTheme="minorHAnsi" w:hAnsiTheme="minorHAnsi"/>
          <w:b/>
          <w:sz w:val="24"/>
          <w:szCs w:val="24"/>
        </w:rPr>
        <w:t xml:space="preserve"> </w:t>
      </w:r>
    </w:p>
    <w:p w:rsidR="00853F6C" w:rsidRDefault="00F23BE8" w:rsidP="00114A06">
      <w:pPr>
        <w:jc w:val="both"/>
        <w:rPr>
          <w:rFonts w:asciiTheme="minorHAnsi" w:hAnsiTheme="minorHAnsi"/>
          <w:sz w:val="24"/>
          <w:szCs w:val="24"/>
        </w:rPr>
      </w:pPr>
      <w:r>
        <w:rPr>
          <w:rFonts w:asciiTheme="minorHAnsi" w:hAnsiTheme="minorHAnsi"/>
          <w:sz w:val="24"/>
          <w:szCs w:val="24"/>
        </w:rPr>
        <w:t>G</w:t>
      </w:r>
      <w:r w:rsidR="00AA4942" w:rsidRPr="00495B47">
        <w:rPr>
          <w:rFonts w:asciiTheme="minorHAnsi" w:hAnsiTheme="minorHAnsi"/>
          <w:sz w:val="24"/>
          <w:szCs w:val="24"/>
        </w:rPr>
        <w:t xml:space="preserve">ayrimenkul </w:t>
      </w:r>
      <w:r w:rsidR="003F33AF" w:rsidRPr="003F33AF">
        <w:rPr>
          <w:rFonts w:asciiTheme="minorHAnsi" w:hAnsiTheme="minorHAnsi"/>
          <w:sz w:val="24"/>
          <w:szCs w:val="24"/>
        </w:rPr>
        <w:t xml:space="preserve">alım, bina inşaat, tefrişat, taşıt aracı alım ve kiralama, proje ile ilişkilendirilmemiş personel giderleri ve diğer maliyetler ile vergi, resim ve harçlar, sosyal güvenlik primleri desteklenmez. </w:t>
      </w:r>
      <w:r w:rsidR="00472FD5">
        <w:rPr>
          <w:rFonts w:asciiTheme="minorHAnsi" w:hAnsiTheme="minorHAnsi"/>
          <w:sz w:val="24"/>
          <w:szCs w:val="24"/>
        </w:rPr>
        <w:t xml:space="preserve"> </w:t>
      </w:r>
    </w:p>
    <w:p w:rsidR="00FC0A2A" w:rsidRDefault="004079E5" w:rsidP="00E53433">
      <w:pPr>
        <w:spacing w:before="240"/>
        <w:jc w:val="both"/>
        <w:rPr>
          <w:rFonts w:asciiTheme="minorHAnsi" w:hAnsiTheme="minorHAnsi"/>
          <w:sz w:val="24"/>
          <w:szCs w:val="24"/>
        </w:rPr>
      </w:pPr>
      <w:r w:rsidRPr="00DC0844">
        <w:rPr>
          <w:rFonts w:asciiTheme="minorHAnsi" w:hAnsiTheme="minorHAnsi"/>
          <w:color w:val="000000"/>
          <w:sz w:val="24"/>
          <w:szCs w:val="24"/>
        </w:rPr>
        <w:t>Proje başlangıç tarihinden önce gerçekleşen</w:t>
      </w:r>
      <w:r>
        <w:rPr>
          <w:rFonts w:asciiTheme="minorHAnsi" w:hAnsiTheme="minorHAnsi"/>
          <w:color w:val="000000"/>
          <w:sz w:val="24"/>
          <w:szCs w:val="24"/>
        </w:rPr>
        <w:t xml:space="preserve"> giderler desteklenmez</w:t>
      </w:r>
      <w:r>
        <w:rPr>
          <w:rFonts w:asciiTheme="minorHAnsi" w:hAnsiTheme="minorHAnsi"/>
          <w:sz w:val="24"/>
          <w:szCs w:val="24"/>
        </w:rPr>
        <w:t>.</w:t>
      </w:r>
      <w:r w:rsidR="00465DD7">
        <w:rPr>
          <w:rFonts w:asciiTheme="minorHAnsi" w:hAnsiTheme="minorHAnsi"/>
          <w:sz w:val="24"/>
          <w:szCs w:val="24"/>
        </w:rPr>
        <w:t xml:space="preserve"> </w:t>
      </w:r>
    </w:p>
    <w:p w:rsidR="00FC0A2A" w:rsidRDefault="00FC0A2A" w:rsidP="00E53433">
      <w:pPr>
        <w:spacing w:before="240"/>
        <w:jc w:val="both"/>
        <w:rPr>
          <w:rFonts w:asciiTheme="minorHAnsi" w:hAnsiTheme="minorHAnsi"/>
          <w:sz w:val="24"/>
          <w:szCs w:val="24"/>
        </w:rPr>
      </w:pPr>
      <w:r w:rsidRPr="00701EC1">
        <w:rPr>
          <w:rFonts w:asciiTheme="minorHAnsi" w:hAnsiTheme="minorHAnsi"/>
          <w:noProof/>
        </w:rPr>
        <mc:AlternateContent>
          <mc:Choice Requires="wps">
            <w:drawing>
              <wp:anchor distT="0" distB="0" distL="114300" distR="114300" simplePos="0" relativeHeight="251696128" behindDoc="0" locked="0" layoutInCell="1" allowOverlap="1" wp14:anchorId="4B217884" wp14:editId="5E192D47">
                <wp:simplePos x="0" y="0"/>
                <wp:positionH relativeFrom="column">
                  <wp:posOffset>-33798</wp:posOffset>
                </wp:positionH>
                <wp:positionV relativeFrom="paragraph">
                  <wp:posOffset>173715</wp:posOffset>
                </wp:positionV>
                <wp:extent cx="5868537" cy="914400"/>
                <wp:effectExtent l="0" t="0" r="18415" b="1905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37" cy="914400"/>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B74277" w:rsidRPr="00FC0A2A" w:rsidRDefault="00B74277" w:rsidP="00FC0A2A">
                            <w:pPr>
                              <w:shd w:val="clear" w:color="auto" w:fill="FDE9D9" w:themeFill="accent6" w:themeFillTint="33"/>
                              <w:jc w:val="both"/>
                              <w:rPr>
                                <w:rFonts w:asciiTheme="minorHAnsi" w:hAnsiTheme="minorHAnsi"/>
                                <w:i/>
                                <w:sz w:val="24"/>
                                <w:szCs w:val="24"/>
                              </w:rPr>
                            </w:pPr>
                            <w:r w:rsidRPr="0039528B">
                              <w:rPr>
                                <w:rFonts w:ascii="Arial Black" w:hAnsi="Arial Black"/>
                                <w:b/>
                                <w:sz w:val="28"/>
                                <w:szCs w:val="28"/>
                              </w:rPr>
                              <w:t>!</w:t>
                            </w:r>
                            <w:r w:rsidRPr="0039528B">
                              <w:rPr>
                                <w:rFonts w:asciiTheme="minorHAnsi" w:hAnsiTheme="minorHAnsi"/>
                                <w:b/>
                                <w:sz w:val="28"/>
                                <w:szCs w:val="28"/>
                              </w:rPr>
                              <w:t xml:space="preserve"> </w:t>
                            </w:r>
                            <w:r w:rsidRPr="00FC0A2A">
                              <w:rPr>
                                <w:rFonts w:asciiTheme="minorHAnsi" w:hAnsiTheme="minorHAnsi"/>
                                <w:b/>
                                <w:sz w:val="24"/>
                                <w:szCs w:val="24"/>
                              </w:rPr>
                              <w:t xml:space="preserve">Ancak, proje süresi içinde gerçekleşen fuarlar için proje başlangıç tarihinden önce ödemesi yapılan giderler bu kapsamda değerlendirilmez ve Kurul tarafından uygun bulunmuş olmak kaydıyla desteklenir. (UE, Madde </w:t>
                            </w:r>
                            <w:r>
                              <w:rPr>
                                <w:rFonts w:asciiTheme="minorHAnsi" w:hAnsiTheme="minorHAnsi"/>
                                <w:b/>
                                <w:sz w:val="24"/>
                                <w:szCs w:val="24"/>
                              </w:rPr>
                              <w:t>20</w:t>
                            </w:r>
                            <w:r w:rsidRPr="00FC0A2A">
                              <w:rPr>
                                <w:rFonts w:asciiTheme="minorHAnsi" w:hAnsiTheme="minorHAnsi"/>
                                <w:b/>
                                <w:sz w:val="24"/>
                                <w:szCs w:val="24"/>
                              </w:rPr>
                              <w:t>).</w:t>
                            </w:r>
                          </w:p>
                          <w:p w:rsidR="00B74277" w:rsidRPr="00FC0A2A" w:rsidRDefault="00B74277" w:rsidP="00FC0A2A">
                            <w:pPr>
                              <w:shd w:val="clear" w:color="auto" w:fill="FDE9D9" w:themeFill="accent6" w:themeFillTint="33"/>
                              <w:jc w:val="both"/>
                              <w:rPr>
                                <w:rFonts w:asciiTheme="minorHAnsi" w:hAnsiTheme="minorHAnsi"/>
                                <w:sz w:val="24"/>
                                <w:szCs w:val="24"/>
                              </w:rPr>
                            </w:pPr>
                          </w:p>
                          <w:p w:rsidR="00B74277" w:rsidRPr="00701EC1" w:rsidRDefault="00B74277" w:rsidP="00FC0A2A">
                            <w:pPr>
                              <w:shd w:val="clear" w:color="auto" w:fill="FDE9D9" w:themeFill="accent6" w:themeFillTint="33"/>
                              <w:jc w:val="both"/>
                              <w:rPr>
                                <w:rFonts w:asciiTheme="minorHAnsi" w:hAnsiTheme="minorHAnsi"/>
                                <w:sz w:val="24"/>
                                <w:szCs w:val="24"/>
                              </w:rPr>
                            </w:pPr>
                          </w:p>
                          <w:p w:rsidR="00B74277" w:rsidRPr="00701EC1" w:rsidRDefault="00B74277" w:rsidP="00FC0A2A">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176" style="position:absolute;left:0;text-align:left;margin-left:-2.65pt;margin-top:13.7pt;width:462.1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" fillcolor="window" strokecolor="#f79646" strokeweight="2pt">
                <v:textbox>
                  <w:txbxContent>
                    <w:p w:rsidR="00B74277" w:rsidRPr="00FC0A2A" w:rsidRDefault="00B74277" w:rsidP="00FC0A2A">
                      <w:pPr>
                        <w:shd w:val="clear" w:color="auto" w:fill="FDE9D9" w:themeFill="accent6" w:themeFillTint="33"/>
                        <w:jc w:val="both"/>
                        <w:rPr>
                          <w:rFonts w:asciiTheme="minorHAnsi" w:hAnsiTheme="minorHAnsi"/>
                          <w:i/>
                          <w:sz w:val="24"/>
                          <w:szCs w:val="24"/>
                        </w:rPr>
                      </w:pPr>
                      <w:r w:rsidRPr="0039528B">
                        <w:rPr>
                          <w:rFonts w:ascii="Arial Black" w:hAnsi="Arial Black"/>
                          <w:b/>
                          <w:sz w:val="28"/>
                          <w:szCs w:val="28"/>
                        </w:rPr>
                        <w:t>!</w:t>
                      </w:r>
                      <w:r w:rsidRPr="0039528B">
                        <w:rPr>
                          <w:rFonts w:asciiTheme="minorHAnsi" w:hAnsiTheme="minorHAnsi"/>
                          <w:b/>
                          <w:sz w:val="28"/>
                          <w:szCs w:val="28"/>
                        </w:rPr>
                        <w:t xml:space="preserve"> </w:t>
                      </w:r>
                      <w:r w:rsidRPr="00FC0A2A">
                        <w:rPr>
                          <w:rFonts w:asciiTheme="minorHAnsi" w:hAnsiTheme="minorHAnsi"/>
                          <w:b/>
                          <w:sz w:val="24"/>
                          <w:szCs w:val="24"/>
                        </w:rPr>
                        <w:t xml:space="preserve">Ancak, proje süresi içinde gerçekleşen fuarlar için proje başlangıç tarihinden önce ödemesi yapılan giderler bu kapsamda değerlendirilmez ve Kurul tarafından uygun bulunmuş olmak kaydıyla desteklenir. (UE, Madde </w:t>
                      </w:r>
                      <w:r>
                        <w:rPr>
                          <w:rFonts w:asciiTheme="minorHAnsi" w:hAnsiTheme="minorHAnsi"/>
                          <w:b/>
                          <w:sz w:val="24"/>
                          <w:szCs w:val="24"/>
                        </w:rPr>
                        <w:t>20</w:t>
                      </w:r>
                      <w:r w:rsidRPr="00FC0A2A">
                        <w:rPr>
                          <w:rFonts w:asciiTheme="minorHAnsi" w:hAnsiTheme="minorHAnsi"/>
                          <w:b/>
                          <w:sz w:val="24"/>
                          <w:szCs w:val="24"/>
                        </w:rPr>
                        <w:t>).</w:t>
                      </w:r>
                    </w:p>
                    <w:p w:rsidR="00B74277" w:rsidRPr="00FC0A2A" w:rsidRDefault="00B74277" w:rsidP="00FC0A2A">
                      <w:pPr>
                        <w:shd w:val="clear" w:color="auto" w:fill="FDE9D9" w:themeFill="accent6" w:themeFillTint="33"/>
                        <w:jc w:val="both"/>
                        <w:rPr>
                          <w:rFonts w:asciiTheme="minorHAnsi" w:hAnsiTheme="minorHAnsi"/>
                          <w:sz w:val="24"/>
                          <w:szCs w:val="24"/>
                        </w:rPr>
                      </w:pPr>
                    </w:p>
                    <w:p w:rsidR="00B74277" w:rsidRPr="00701EC1" w:rsidRDefault="00B74277" w:rsidP="00FC0A2A">
                      <w:pPr>
                        <w:shd w:val="clear" w:color="auto" w:fill="FDE9D9" w:themeFill="accent6" w:themeFillTint="33"/>
                        <w:jc w:val="both"/>
                        <w:rPr>
                          <w:rFonts w:asciiTheme="minorHAnsi" w:hAnsiTheme="minorHAnsi"/>
                          <w:sz w:val="24"/>
                          <w:szCs w:val="24"/>
                        </w:rPr>
                      </w:pPr>
                    </w:p>
                    <w:p w:rsidR="00B74277" w:rsidRPr="00701EC1" w:rsidRDefault="00B74277" w:rsidP="00FC0A2A">
                      <w:pPr>
                        <w:shd w:val="clear" w:color="auto" w:fill="FDE9D9" w:themeFill="accent6" w:themeFillTint="33"/>
                        <w:jc w:val="both"/>
                        <w:rPr>
                          <w:rFonts w:asciiTheme="minorHAnsi" w:hAnsiTheme="minorHAnsi"/>
                          <w:sz w:val="24"/>
                          <w:szCs w:val="24"/>
                        </w:rPr>
                      </w:pPr>
                    </w:p>
                  </w:txbxContent>
                </v:textbox>
              </v:shape>
            </w:pict>
          </mc:Fallback>
        </mc:AlternateContent>
      </w:r>
    </w:p>
    <w:p w:rsidR="00FC0A2A" w:rsidRDefault="00FC0A2A" w:rsidP="00E53433">
      <w:pPr>
        <w:spacing w:before="240"/>
        <w:jc w:val="both"/>
        <w:rPr>
          <w:rFonts w:asciiTheme="minorHAnsi" w:hAnsiTheme="minorHAnsi"/>
          <w:sz w:val="24"/>
          <w:szCs w:val="24"/>
        </w:rPr>
      </w:pPr>
    </w:p>
    <w:p w:rsidR="00FC0A2A" w:rsidRDefault="00FC0A2A" w:rsidP="00E53433">
      <w:pPr>
        <w:spacing w:before="240"/>
        <w:jc w:val="both"/>
        <w:rPr>
          <w:rFonts w:asciiTheme="minorHAnsi" w:hAnsiTheme="minorHAnsi"/>
          <w:sz w:val="24"/>
          <w:szCs w:val="24"/>
        </w:rPr>
      </w:pPr>
    </w:p>
    <w:p w:rsidR="002504A3" w:rsidRDefault="002504A3" w:rsidP="002504A3">
      <w:pPr>
        <w:pStyle w:val="Balk1"/>
        <w:spacing w:before="120"/>
        <w:jc w:val="center"/>
        <w:rPr>
          <w:rFonts w:asciiTheme="minorHAnsi" w:hAnsiTheme="minorHAnsi" w:cs="Times New Roman"/>
          <w:color w:val="auto"/>
          <w:sz w:val="24"/>
          <w:szCs w:val="24"/>
        </w:rPr>
      </w:pPr>
    </w:p>
    <w:p w:rsidR="002504A3" w:rsidRPr="00701EC1" w:rsidRDefault="002504A3" w:rsidP="002504A3">
      <w:pPr>
        <w:pStyle w:val="Balk1"/>
        <w:spacing w:before="120"/>
        <w:jc w:val="center"/>
        <w:rPr>
          <w:rFonts w:asciiTheme="minorHAnsi" w:hAnsiTheme="minorHAnsi" w:cs="Times New Roman"/>
          <w:color w:val="auto"/>
          <w:sz w:val="24"/>
          <w:szCs w:val="24"/>
        </w:rPr>
      </w:pPr>
      <w:r>
        <w:rPr>
          <w:rFonts w:asciiTheme="minorHAnsi" w:hAnsiTheme="minorHAnsi" w:cs="Times New Roman"/>
          <w:color w:val="auto"/>
          <w:sz w:val="24"/>
          <w:szCs w:val="24"/>
        </w:rPr>
        <w:t>Ü</w:t>
      </w:r>
      <w:r w:rsidRPr="00701EC1">
        <w:rPr>
          <w:rFonts w:asciiTheme="minorHAnsi" w:hAnsiTheme="minorHAnsi" w:cs="Times New Roman"/>
          <w:color w:val="auto"/>
          <w:sz w:val="24"/>
          <w:szCs w:val="24"/>
        </w:rPr>
        <w:t>ÇÜNCÜ BÖLÜM</w:t>
      </w:r>
    </w:p>
    <w:p w:rsidR="0003390A" w:rsidRDefault="00D90D25" w:rsidP="0003390A">
      <w:pPr>
        <w:pStyle w:val="Balk1"/>
        <w:spacing w:before="120"/>
        <w:jc w:val="center"/>
        <w:rPr>
          <w:rFonts w:asciiTheme="minorHAnsi" w:hAnsiTheme="minorHAnsi" w:cs="Times New Roman"/>
          <w:color w:val="auto"/>
          <w:sz w:val="24"/>
          <w:szCs w:val="24"/>
        </w:rPr>
      </w:pPr>
      <w:bookmarkStart w:id="16" w:name="_Toc446082784"/>
      <w:r>
        <w:rPr>
          <w:rFonts w:asciiTheme="minorHAnsi" w:hAnsiTheme="minorHAnsi" w:cs="Times New Roman"/>
          <w:color w:val="auto"/>
          <w:sz w:val="24"/>
          <w:szCs w:val="24"/>
        </w:rPr>
        <w:t>PROJE BAŞVURU FORMU</w:t>
      </w:r>
      <w:r w:rsidR="0003390A" w:rsidRPr="00701EC1">
        <w:rPr>
          <w:rFonts w:asciiTheme="minorHAnsi" w:hAnsiTheme="minorHAnsi" w:cs="Times New Roman"/>
          <w:color w:val="auto"/>
          <w:sz w:val="24"/>
          <w:szCs w:val="24"/>
        </w:rPr>
        <w:t xml:space="preserve"> DOLDURUL</w:t>
      </w:r>
      <w:r w:rsidR="0003390A">
        <w:rPr>
          <w:rFonts w:asciiTheme="minorHAnsi" w:hAnsiTheme="minorHAnsi" w:cs="Times New Roman"/>
          <w:color w:val="auto"/>
          <w:sz w:val="24"/>
          <w:szCs w:val="24"/>
        </w:rPr>
        <w:t xml:space="preserve">URKEN </w:t>
      </w:r>
      <w:r w:rsidR="0003390A" w:rsidRPr="00701EC1">
        <w:rPr>
          <w:rFonts w:asciiTheme="minorHAnsi" w:hAnsiTheme="minorHAnsi" w:cs="Times New Roman"/>
          <w:color w:val="auto"/>
          <w:sz w:val="24"/>
          <w:szCs w:val="24"/>
        </w:rPr>
        <w:t>DİKKAT</w:t>
      </w:r>
      <w:r w:rsidR="0003390A">
        <w:rPr>
          <w:rFonts w:asciiTheme="minorHAnsi" w:hAnsiTheme="minorHAnsi" w:cs="Times New Roman"/>
          <w:color w:val="auto"/>
          <w:sz w:val="24"/>
          <w:szCs w:val="24"/>
        </w:rPr>
        <w:t xml:space="preserve"> </w:t>
      </w:r>
      <w:r w:rsidR="0003390A" w:rsidRPr="00701EC1">
        <w:rPr>
          <w:rFonts w:asciiTheme="minorHAnsi" w:hAnsiTheme="minorHAnsi" w:cs="Times New Roman"/>
          <w:color w:val="auto"/>
          <w:sz w:val="24"/>
          <w:szCs w:val="24"/>
        </w:rPr>
        <w:t>EDİLMESİ GEREKEN HUSUSLAR NELERDİR?</w:t>
      </w:r>
      <w:bookmarkEnd w:id="16"/>
    </w:p>
    <w:p w:rsidR="0003390A" w:rsidRPr="004B0EC0" w:rsidRDefault="0003390A" w:rsidP="0003390A"/>
    <w:p w:rsidR="0003390A" w:rsidRDefault="00D90D25" w:rsidP="0003390A">
      <w:pPr>
        <w:tabs>
          <w:tab w:val="left" w:pos="186"/>
        </w:tabs>
        <w:jc w:val="both"/>
        <w:rPr>
          <w:rFonts w:asciiTheme="minorHAnsi" w:hAnsiTheme="minorHAnsi"/>
          <w:sz w:val="24"/>
          <w:szCs w:val="24"/>
        </w:rPr>
      </w:pPr>
      <w:r>
        <w:rPr>
          <w:rFonts w:asciiTheme="minorHAnsi" w:hAnsiTheme="minorHAnsi"/>
          <w:sz w:val="24"/>
          <w:szCs w:val="24"/>
        </w:rPr>
        <w:t>Proje Başvuru Formu</w:t>
      </w:r>
      <w:r w:rsidR="0003390A" w:rsidRPr="00FB5187">
        <w:rPr>
          <w:rFonts w:asciiTheme="minorHAnsi" w:hAnsiTheme="minorHAnsi"/>
          <w:sz w:val="24"/>
          <w:szCs w:val="24"/>
        </w:rPr>
        <w:t xml:space="preserve">, doldurulacağı ortam bakımından </w:t>
      </w:r>
      <w:r w:rsidR="0003390A">
        <w:rPr>
          <w:rFonts w:asciiTheme="minorHAnsi" w:hAnsiTheme="minorHAnsi"/>
          <w:sz w:val="24"/>
          <w:szCs w:val="24"/>
        </w:rPr>
        <w:t>üç</w:t>
      </w:r>
      <w:r w:rsidR="0003390A" w:rsidRPr="00FB5187">
        <w:rPr>
          <w:rFonts w:asciiTheme="minorHAnsi" w:hAnsiTheme="minorHAnsi"/>
          <w:sz w:val="24"/>
          <w:szCs w:val="24"/>
        </w:rPr>
        <w:t xml:space="preserve"> kısımdan oluşur. Ana doküman </w:t>
      </w:r>
      <w:r w:rsidR="0003390A">
        <w:rPr>
          <w:rFonts w:asciiTheme="minorHAnsi" w:hAnsiTheme="minorHAnsi"/>
          <w:sz w:val="24"/>
          <w:szCs w:val="24"/>
        </w:rPr>
        <w:t>KBS</w:t>
      </w:r>
      <w:r w:rsidR="0003390A" w:rsidRPr="00FB5187">
        <w:rPr>
          <w:rFonts w:asciiTheme="minorHAnsi" w:hAnsiTheme="minorHAnsi"/>
          <w:sz w:val="24"/>
          <w:szCs w:val="24"/>
        </w:rPr>
        <w:t xml:space="preserve"> üzerinden </w:t>
      </w:r>
      <w:proofErr w:type="gramStart"/>
      <w:r w:rsidR="0003390A" w:rsidRPr="00FB5187">
        <w:rPr>
          <w:rFonts w:asciiTheme="minorHAnsi" w:hAnsiTheme="minorHAnsi"/>
          <w:sz w:val="24"/>
          <w:szCs w:val="24"/>
        </w:rPr>
        <w:t>online</w:t>
      </w:r>
      <w:proofErr w:type="gramEnd"/>
      <w:r w:rsidR="0003390A" w:rsidRPr="00FB5187">
        <w:rPr>
          <w:rFonts w:asciiTheme="minorHAnsi" w:hAnsiTheme="minorHAnsi"/>
          <w:sz w:val="24"/>
          <w:szCs w:val="24"/>
        </w:rPr>
        <w:t xml:space="preserve"> olarak doldurulur. </w:t>
      </w:r>
    </w:p>
    <w:p w:rsidR="0003390A" w:rsidRDefault="00D90D25" w:rsidP="0003390A">
      <w:pPr>
        <w:tabs>
          <w:tab w:val="left" w:pos="186"/>
        </w:tabs>
        <w:jc w:val="both"/>
        <w:rPr>
          <w:rFonts w:asciiTheme="minorHAnsi" w:hAnsiTheme="minorHAnsi"/>
          <w:sz w:val="24"/>
          <w:szCs w:val="24"/>
        </w:rPr>
      </w:pPr>
      <w:r>
        <w:rPr>
          <w:rFonts w:asciiTheme="minorHAnsi" w:hAnsiTheme="minorHAnsi"/>
          <w:sz w:val="24"/>
          <w:szCs w:val="24"/>
        </w:rPr>
        <w:t>Proje Başvuru Formu</w:t>
      </w:r>
      <w:r w:rsidR="0003390A" w:rsidRPr="0009276F">
        <w:rPr>
          <w:rFonts w:asciiTheme="minorHAnsi" w:hAnsiTheme="minorHAnsi"/>
          <w:sz w:val="24"/>
          <w:szCs w:val="24"/>
        </w:rPr>
        <w:t xml:space="preserve"> doldurulurken yalın ve anlaşılır ifadeler kullanılmasına ve proje kapsamında yapılacak faaliyetlerin net bir şekilde belirtilmesine</w:t>
      </w:r>
      <w:r w:rsidR="0003390A">
        <w:rPr>
          <w:rFonts w:asciiTheme="minorHAnsi" w:hAnsiTheme="minorHAnsi"/>
          <w:sz w:val="24"/>
          <w:szCs w:val="24"/>
        </w:rPr>
        <w:t xml:space="preserve"> </w:t>
      </w:r>
      <w:r w:rsidR="0003390A" w:rsidRPr="0009276F">
        <w:rPr>
          <w:rFonts w:asciiTheme="minorHAnsi" w:hAnsiTheme="minorHAnsi"/>
          <w:sz w:val="24"/>
          <w:szCs w:val="24"/>
        </w:rPr>
        <w:t>özen gösterilmelidir.</w:t>
      </w:r>
    </w:p>
    <w:p w:rsidR="0003390A" w:rsidRDefault="0003390A" w:rsidP="0003390A">
      <w:pPr>
        <w:pStyle w:val="ListeParagraf"/>
        <w:ind w:left="360"/>
        <w:jc w:val="both"/>
        <w:rPr>
          <w:rFonts w:asciiTheme="minorHAnsi" w:hAnsiTheme="minorHAnsi"/>
          <w:sz w:val="24"/>
          <w:szCs w:val="24"/>
        </w:rPr>
      </w:pPr>
    </w:p>
    <w:p w:rsidR="0003390A" w:rsidRDefault="0003390A" w:rsidP="003F3D70">
      <w:pPr>
        <w:pStyle w:val="ListeParagraf"/>
        <w:numPr>
          <w:ilvl w:val="0"/>
          <w:numId w:val="1"/>
        </w:numPr>
        <w:ind w:left="426" w:hanging="426"/>
        <w:jc w:val="both"/>
        <w:rPr>
          <w:rFonts w:asciiTheme="minorHAnsi" w:hAnsiTheme="minorHAnsi"/>
          <w:sz w:val="24"/>
          <w:szCs w:val="24"/>
        </w:rPr>
      </w:pPr>
      <w:r w:rsidRPr="0077675B">
        <w:rPr>
          <w:rFonts w:asciiTheme="minorHAnsi" w:hAnsiTheme="minorHAnsi"/>
          <w:sz w:val="24"/>
          <w:szCs w:val="24"/>
        </w:rPr>
        <w:t xml:space="preserve">Projede gerçekleştirilecek faaliyetler, proje hedeflerine uygun ve proje amacı ile bir bütünlük sağlayacak şekilde tasarlanmalıdır. Ayrıca gerçekleştirilecek faaliyetlere uygun olarak da proje giderleri </w:t>
      </w:r>
      <w:r w:rsidR="00B30BCF" w:rsidRPr="003F3D70">
        <w:rPr>
          <w:rFonts w:asciiTheme="minorHAnsi" w:hAnsiTheme="minorHAnsi"/>
          <w:b/>
          <w:sz w:val="24"/>
          <w:szCs w:val="24"/>
        </w:rPr>
        <w:t>Yurt Dışı Pazar Destek Programı Gider Grubu ve Türleri Tablosu</w:t>
      </w:r>
      <w:r w:rsidR="00B30BCF">
        <w:rPr>
          <w:rFonts w:asciiTheme="minorHAnsi" w:hAnsiTheme="minorHAnsi"/>
          <w:sz w:val="24"/>
          <w:szCs w:val="24"/>
        </w:rPr>
        <w:t xml:space="preserve"> esas alınarak</w:t>
      </w:r>
      <w:r w:rsidR="00B30BCF" w:rsidRPr="00B30BCF">
        <w:rPr>
          <w:rFonts w:asciiTheme="minorHAnsi" w:hAnsiTheme="minorHAnsi"/>
          <w:sz w:val="24"/>
          <w:szCs w:val="24"/>
        </w:rPr>
        <w:t xml:space="preserve"> </w:t>
      </w:r>
      <w:r w:rsidRPr="0077675B">
        <w:rPr>
          <w:rFonts w:asciiTheme="minorHAnsi" w:hAnsiTheme="minorHAnsi"/>
          <w:sz w:val="24"/>
          <w:szCs w:val="24"/>
        </w:rPr>
        <w:t>tanımlanmalıdır.</w:t>
      </w:r>
    </w:p>
    <w:p w:rsidR="0003390A" w:rsidRPr="0077675B" w:rsidRDefault="0003390A" w:rsidP="0003390A">
      <w:pPr>
        <w:pStyle w:val="ListeParagraf"/>
        <w:rPr>
          <w:rFonts w:asciiTheme="minorHAnsi" w:hAnsiTheme="minorHAnsi"/>
          <w:sz w:val="24"/>
          <w:szCs w:val="24"/>
        </w:rPr>
      </w:pPr>
    </w:p>
    <w:p w:rsidR="0003390A" w:rsidRDefault="00D90D25" w:rsidP="0003390A">
      <w:pPr>
        <w:pStyle w:val="ListeParagraf"/>
        <w:numPr>
          <w:ilvl w:val="0"/>
          <w:numId w:val="1"/>
        </w:numPr>
        <w:ind w:left="357" w:hanging="357"/>
        <w:jc w:val="both"/>
        <w:rPr>
          <w:rFonts w:asciiTheme="minorHAnsi" w:hAnsiTheme="minorHAnsi"/>
          <w:sz w:val="24"/>
          <w:szCs w:val="24"/>
        </w:rPr>
      </w:pPr>
      <w:r>
        <w:rPr>
          <w:rFonts w:asciiTheme="minorHAnsi" w:hAnsiTheme="minorHAnsi"/>
          <w:sz w:val="24"/>
          <w:szCs w:val="24"/>
        </w:rPr>
        <w:t xml:space="preserve">Proje Başvuru </w:t>
      </w:r>
      <w:proofErr w:type="spellStart"/>
      <w:r>
        <w:rPr>
          <w:rFonts w:asciiTheme="minorHAnsi" w:hAnsiTheme="minorHAnsi"/>
          <w:sz w:val="24"/>
          <w:szCs w:val="24"/>
        </w:rPr>
        <w:t>Formu</w:t>
      </w:r>
      <w:r w:rsidR="0003390A" w:rsidRPr="0077675B">
        <w:rPr>
          <w:rFonts w:asciiTheme="minorHAnsi" w:hAnsiTheme="minorHAnsi"/>
          <w:sz w:val="24"/>
          <w:szCs w:val="24"/>
        </w:rPr>
        <w:t>’nun</w:t>
      </w:r>
      <w:proofErr w:type="spellEnd"/>
      <w:r w:rsidR="0003390A" w:rsidRPr="0077675B">
        <w:rPr>
          <w:rFonts w:asciiTheme="minorHAnsi" w:hAnsiTheme="minorHAnsi"/>
          <w:sz w:val="24"/>
          <w:szCs w:val="24"/>
        </w:rPr>
        <w:t xml:space="preserve"> girişinde istenen bilgiler doldurulurken aşağıda belirtilen hususlara dikkat edilmelidir.</w:t>
      </w:r>
    </w:p>
    <w:p w:rsidR="00454159" w:rsidRPr="00701EC1" w:rsidRDefault="00454159" w:rsidP="00454159">
      <w:pPr>
        <w:pStyle w:val="Default"/>
        <w:ind w:left="357"/>
        <w:jc w:val="both"/>
        <w:rPr>
          <w:rFonts w:asciiTheme="minorHAnsi" w:hAnsiTheme="minorHAnsi"/>
        </w:rPr>
      </w:pPr>
      <w:r>
        <w:rPr>
          <w:rFonts w:asciiTheme="minorHAnsi" w:hAnsiTheme="minorHAnsi"/>
          <w:b/>
          <w:bCs/>
        </w:rPr>
        <w:t xml:space="preserve">Başvuru Sahibi: </w:t>
      </w:r>
      <w:r w:rsidRPr="00701EC1">
        <w:rPr>
          <w:rFonts w:asciiTheme="minorHAnsi" w:hAnsiTheme="minorHAnsi"/>
        </w:rPr>
        <w:t xml:space="preserve">İşletmenin ticari unvanı yazılmalıdır. </w:t>
      </w:r>
    </w:p>
    <w:p w:rsidR="00454159" w:rsidRPr="00701EC1" w:rsidRDefault="00454159" w:rsidP="00454159">
      <w:pPr>
        <w:pStyle w:val="Default"/>
        <w:ind w:left="360"/>
        <w:jc w:val="both"/>
        <w:rPr>
          <w:rFonts w:asciiTheme="minorHAnsi" w:hAnsiTheme="minorHAnsi"/>
        </w:rPr>
      </w:pPr>
      <w:r w:rsidRPr="00701EC1">
        <w:rPr>
          <w:rFonts w:asciiTheme="minorHAnsi" w:hAnsiTheme="minorHAnsi"/>
          <w:b/>
          <w:bCs/>
        </w:rPr>
        <w:lastRenderedPageBreak/>
        <w:t xml:space="preserve">Vergi No/TC Kimlik No: </w:t>
      </w:r>
      <w:r w:rsidRPr="00701EC1">
        <w:rPr>
          <w:rFonts w:asciiTheme="minorHAnsi" w:hAnsiTheme="minorHAnsi"/>
        </w:rPr>
        <w:t xml:space="preserve">Şirketler için Vergi No/Şahıs İşletmeleri için TC Kimlik No yazılmalıdır. </w:t>
      </w:r>
    </w:p>
    <w:p w:rsidR="00A9357B" w:rsidRPr="00476268" w:rsidRDefault="00A9357B" w:rsidP="00A9357B">
      <w:pPr>
        <w:pStyle w:val="Default"/>
        <w:ind w:left="426" w:hanging="426"/>
        <w:jc w:val="both"/>
        <w:rPr>
          <w:rFonts w:asciiTheme="minorHAnsi" w:hAnsiTheme="minorHAnsi"/>
        </w:rPr>
      </w:pPr>
      <w:r>
        <w:rPr>
          <w:rFonts w:asciiTheme="minorHAnsi" w:hAnsiTheme="minorHAnsi"/>
          <w:b/>
          <w:bCs/>
        </w:rPr>
        <w:t xml:space="preserve">       </w:t>
      </w:r>
      <w:r w:rsidRPr="00476268">
        <w:rPr>
          <w:rFonts w:asciiTheme="minorHAnsi" w:hAnsiTheme="minorHAnsi"/>
          <w:b/>
          <w:bCs/>
        </w:rPr>
        <w:t>Proje Y</w:t>
      </w:r>
      <w:r>
        <w:rPr>
          <w:rFonts w:asciiTheme="minorHAnsi" w:hAnsiTheme="minorHAnsi"/>
          <w:b/>
          <w:bCs/>
        </w:rPr>
        <w:t>etkilisinin</w:t>
      </w:r>
      <w:r w:rsidRPr="00476268">
        <w:rPr>
          <w:rFonts w:asciiTheme="minorHAnsi" w:hAnsiTheme="minorHAnsi"/>
          <w:b/>
          <w:bCs/>
        </w:rPr>
        <w:t xml:space="preserve"> Adı, Soyadı: </w:t>
      </w:r>
      <w:r w:rsidRPr="00476268">
        <w:rPr>
          <w:rFonts w:asciiTheme="minorHAnsi" w:hAnsiTheme="minorHAnsi"/>
        </w:rPr>
        <w:t xml:space="preserve">İşletme adına projeyi yürütmekle yetkili olan kişinin adı </w:t>
      </w:r>
      <w:proofErr w:type="gramStart"/>
      <w:r w:rsidRPr="00476268">
        <w:rPr>
          <w:rFonts w:asciiTheme="minorHAnsi" w:hAnsiTheme="minorHAnsi"/>
        </w:rPr>
        <w:t xml:space="preserve">ve </w:t>
      </w:r>
      <w:r>
        <w:rPr>
          <w:rFonts w:asciiTheme="minorHAnsi" w:hAnsiTheme="minorHAnsi"/>
        </w:rPr>
        <w:t xml:space="preserve">   </w:t>
      </w:r>
      <w:r w:rsidRPr="00476268">
        <w:rPr>
          <w:rFonts w:asciiTheme="minorHAnsi" w:hAnsiTheme="minorHAnsi"/>
        </w:rPr>
        <w:t>soyadı</w:t>
      </w:r>
      <w:proofErr w:type="gramEnd"/>
      <w:r w:rsidRPr="00476268">
        <w:rPr>
          <w:rFonts w:asciiTheme="minorHAnsi" w:hAnsiTheme="minorHAnsi"/>
        </w:rPr>
        <w:t xml:space="preserve"> yazılmalıdır. </w:t>
      </w:r>
    </w:p>
    <w:p w:rsidR="00B9261F" w:rsidRPr="00701EC1" w:rsidRDefault="00B9261F" w:rsidP="00B9261F">
      <w:pPr>
        <w:pStyle w:val="Default"/>
        <w:ind w:left="360"/>
        <w:jc w:val="both"/>
        <w:rPr>
          <w:rFonts w:asciiTheme="minorHAnsi" w:hAnsiTheme="minorHAnsi"/>
        </w:rPr>
      </w:pPr>
      <w:r w:rsidRPr="00701EC1">
        <w:rPr>
          <w:rFonts w:asciiTheme="minorHAnsi" w:hAnsiTheme="minorHAnsi"/>
          <w:b/>
          <w:bCs/>
        </w:rPr>
        <w:t xml:space="preserve">Projenin Adı: </w:t>
      </w:r>
      <w:r w:rsidRPr="00701EC1">
        <w:rPr>
          <w:rFonts w:asciiTheme="minorHAnsi" w:hAnsiTheme="minorHAnsi"/>
        </w:rPr>
        <w:t>Proje adı</w:t>
      </w:r>
      <w:r>
        <w:rPr>
          <w:rFonts w:asciiTheme="minorHAnsi" w:hAnsiTheme="minorHAnsi"/>
        </w:rPr>
        <w:t>nın</w:t>
      </w:r>
      <w:r w:rsidRPr="00701EC1">
        <w:rPr>
          <w:rFonts w:asciiTheme="minorHAnsi" w:hAnsiTheme="minorHAnsi"/>
        </w:rPr>
        <w:t xml:space="preserve"> </w:t>
      </w:r>
      <w:r w:rsidRPr="00FB5187">
        <w:rPr>
          <w:rFonts w:asciiTheme="minorHAnsi" w:hAnsiTheme="minorHAnsi"/>
        </w:rPr>
        <w:t xml:space="preserve">proje içeriğini yansıtacak şekilde belirlenmesi </w:t>
      </w:r>
      <w:r w:rsidRPr="00701EC1">
        <w:rPr>
          <w:rFonts w:asciiTheme="minorHAnsi" w:hAnsiTheme="minorHAnsi"/>
        </w:rPr>
        <w:t xml:space="preserve">gerekmektedir. Proje adı, mümkün olduğunca proje faaliyetlerini tek bir noktaya odaklayacak nitelikte tanımlanmalıdır. </w:t>
      </w:r>
    </w:p>
    <w:p w:rsidR="00B9261F" w:rsidRPr="00701EC1" w:rsidRDefault="00B9261F" w:rsidP="00B9261F">
      <w:pPr>
        <w:pStyle w:val="Default"/>
        <w:ind w:left="360"/>
        <w:jc w:val="both"/>
        <w:rPr>
          <w:rFonts w:asciiTheme="minorHAnsi" w:hAnsiTheme="minorHAnsi"/>
        </w:rPr>
      </w:pPr>
      <w:r w:rsidRPr="00701EC1">
        <w:rPr>
          <w:rFonts w:asciiTheme="minorHAnsi" w:hAnsiTheme="minorHAnsi"/>
          <w:b/>
          <w:bCs/>
        </w:rPr>
        <w:t xml:space="preserve">Projenin Kısa Tanıtımı: </w:t>
      </w:r>
      <w:r w:rsidRPr="00701EC1">
        <w:rPr>
          <w:rFonts w:asciiTheme="minorHAnsi" w:hAnsiTheme="minorHAnsi"/>
        </w:rPr>
        <w:t xml:space="preserve">Proje ile ne amaçlandığı, neden ihtiyaç duyulduğu, neler hedeflendiği, projede ne tür faaliyetler planlandığı, projenin çıktıları ve projeden ne tür faydalar sağlanacağı </w:t>
      </w:r>
      <w:r>
        <w:rPr>
          <w:rFonts w:asciiTheme="minorHAnsi" w:hAnsiTheme="minorHAnsi"/>
        </w:rPr>
        <w:t xml:space="preserve">ve proje süresi </w:t>
      </w:r>
      <w:r w:rsidRPr="00701EC1">
        <w:rPr>
          <w:rFonts w:asciiTheme="minorHAnsi" w:hAnsiTheme="minorHAnsi"/>
        </w:rPr>
        <w:t xml:space="preserve">100 kelimeyi aşmayacak şekilde açıklanmalıdır. Bu bölümde İşletmeyi ve ürünlerini tanıtıcı bilgilere değil, projeyi tanıtıcı bilgilere yer verilmelidir. </w:t>
      </w:r>
    </w:p>
    <w:p w:rsidR="00B9261F" w:rsidRDefault="00B9261F" w:rsidP="00EF605F">
      <w:pPr>
        <w:pStyle w:val="Default"/>
        <w:ind w:left="426"/>
        <w:jc w:val="both"/>
        <w:rPr>
          <w:rFonts w:asciiTheme="minorHAnsi" w:hAnsiTheme="minorHAnsi"/>
        </w:rPr>
      </w:pPr>
      <w:r w:rsidRPr="00701EC1">
        <w:rPr>
          <w:rFonts w:asciiTheme="minorHAnsi" w:hAnsiTheme="minorHAnsi"/>
        </w:rPr>
        <w:t xml:space="preserve">Örnek: </w:t>
      </w:r>
      <w:r w:rsidRPr="00701EC1">
        <w:rPr>
          <w:rFonts w:asciiTheme="minorHAnsi" w:hAnsiTheme="minorHAnsi"/>
          <w:i/>
          <w:iCs/>
        </w:rPr>
        <w:t xml:space="preserve">“İşletme içerisinde </w:t>
      </w:r>
      <w:proofErr w:type="gramStart"/>
      <w:r w:rsidRPr="00701EC1">
        <w:rPr>
          <w:rFonts w:asciiTheme="minorHAnsi" w:hAnsiTheme="minorHAnsi"/>
          <w:i/>
          <w:iCs/>
        </w:rPr>
        <w:t>........................</w:t>
      </w:r>
      <w:proofErr w:type="gramEnd"/>
      <w:r w:rsidRPr="00701EC1">
        <w:rPr>
          <w:rFonts w:asciiTheme="minorHAnsi" w:hAnsiTheme="minorHAnsi"/>
          <w:i/>
          <w:iCs/>
        </w:rPr>
        <w:t xml:space="preserve"> gibi nedenlerden dolayı ihtiyaç duyulan </w:t>
      </w:r>
      <w:proofErr w:type="gramStart"/>
      <w:r w:rsidRPr="00701EC1">
        <w:rPr>
          <w:rFonts w:asciiTheme="minorHAnsi" w:hAnsiTheme="minorHAnsi"/>
          <w:i/>
          <w:iCs/>
        </w:rPr>
        <w:t>...................</w:t>
      </w:r>
      <w:proofErr w:type="gramEnd"/>
      <w:r w:rsidRPr="00701EC1">
        <w:rPr>
          <w:rFonts w:asciiTheme="minorHAnsi" w:hAnsiTheme="minorHAnsi"/>
          <w:i/>
          <w:iCs/>
        </w:rPr>
        <w:t xml:space="preserve"> projesi ile </w:t>
      </w:r>
      <w:proofErr w:type="gramStart"/>
      <w:r w:rsidRPr="00701EC1">
        <w:rPr>
          <w:rFonts w:asciiTheme="minorHAnsi" w:hAnsiTheme="minorHAnsi"/>
          <w:i/>
          <w:iCs/>
        </w:rPr>
        <w:t>.........................</w:t>
      </w:r>
      <w:proofErr w:type="gramEnd"/>
      <w:r w:rsidRPr="00701EC1">
        <w:rPr>
          <w:rFonts w:asciiTheme="minorHAnsi" w:hAnsiTheme="minorHAnsi"/>
          <w:i/>
          <w:iCs/>
        </w:rPr>
        <w:t xml:space="preserve">hedeflenmektedir. Bu hedefi gerçekleştirmek için proje kapsamında </w:t>
      </w:r>
      <w:proofErr w:type="gramStart"/>
      <w:r w:rsidRPr="00701EC1">
        <w:rPr>
          <w:rFonts w:asciiTheme="minorHAnsi" w:hAnsiTheme="minorHAnsi"/>
          <w:i/>
          <w:iCs/>
        </w:rPr>
        <w:t>............................</w:t>
      </w:r>
      <w:proofErr w:type="gramEnd"/>
      <w:r w:rsidRPr="00701EC1">
        <w:rPr>
          <w:rFonts w:asciiTheme="minorHAnsi" w:hAnsiTheme="minorHAnsi"/>
          <w:i/>
          <w:iCs/>
        </w:rPr>
        <w:t xml:space="preserve">gibi faaliyetler yapılacaktır. </w:t>
      </w:r>
      <w:proofErr w:type="gramStart"/>
      <w:r w:rsidRPr="00701EC1">
        <w:rPr>
          <w:rFonts w:asciiTheme="minorHAnsi" w:hAnsiTheme="minorHAnsi"/>
          <w:i/>
          <w:iCs/>
        </w:rPr>
        <w:t xml:space="preserve">Projenin </w:t>
      </w:r>
      <w:r>
        <w:rPr>
          <w:rFonts w:asciiTheme="minorHAnsi" w:hAnsiTheme="minorHAnsi"/>
          <w:i/>
          <w:iCs/>
        </w:rPr>
        <w:t>…</w:t>
      </w:r>
      <w:proofErr w:type="gramEnd"/>
      <w:r>
        <w:rPr>
          <w:rFonts w:asciiTheme="minorHAnsi" w:hAnsiTheme="minorHAnsi"/>
          <w:i/>
          <w:iCs/>
        </w:rPr>
        <w:t xml:space="preserve"> süre içerisinde </w:t>
      </w:r>
      <w:r w:rsidRPr="00701EC1">
        <w:rPr>
          <w:rFonts w:asciiTheme="minorHAnsi" w:hAnsiTheme="minorHAnsi"/>
          <w:i/>
          <w:iCs/>
        </w:rPr>
        <w:t xml:space="preserve">tamamlanması sonucunda ortaya çıkacak olan çıktılar ile işletmenin </w:t>
      </w:r>
      <w:proofErr w:type="gramStart"/>
      <w:r w:rsidRPr="00701EC1">
        <w:rPr>
          <w:rFonts w:asciiTheme="minorHAnsi" w:hAnsiTheme="minorHAnsi"/>
          <w:i/>
          <w:iCs/>
        </w:rPr>
        <w:t>.......................</w:t>
      </w:r>
      <w:proofErr w:type="gramEnd"/>
      <w:r w:rsidRPr="00701EC1">
        <w:rPr>
          <w:rFonts w:asciiTheme="minorHAnsi" w:hAnsiTheme="minorHAnsi"/>
          <w:i/>
          <w:iCs/>
        </w:rPr>
        <w:t xml:space="preserve"> </w:t>
      </w:r>
      <w:proofErr w:type="gramStart"/>
      <w:r w:rsidRPr="00701EC1">
        <w:rPr>
          <w:rFonts w:asciiTheme="minorHAnsi" w:hAnsiTheme="minorHAnsi"/>
          <w:i/>
          <w:iCs/>
        </w:rPr>
        <w:t>gibi</w:t>
      </w:r>
      <w:proofErr w:type="gramEnd"/>
      <w:r w:rsidRPr="00701EC1">
        <w:rPr>
          <w:rFonts w:asciiTheme="minorHAnsi" w:hAnsiTheme="minorHAnsi"/>
          <w:i/>
          <w:iCs/>
        </w:rPr>
        <w:t xml:space="preserve"> kazanımlar elde etmesi ön görülmektedir.” </w:t>
      </w:r>
      <w:r w:rsidRPr="00701EC1">
        <w:rPr>
          <w:rFonts w:asciiTheme="minorHAnsi" w:hAnsiTheme="minorHAnsi"/>
        </w:rPr>
        <w:t xml:space="preserve">ifadesi projenize uygun olabilecek şekilde kullanılabilir. </w:t>
      </w:r>
    </w:p>
    <w:p w:rsidR="00B9261F" w:rsidRPr="009D6906" w:rsidRDefault="00B9261F" w:rsidP="00B9261F">
      <w:pPr>
        <w:pStyle w:val="Default"/>
        <w:ind w:left="360"/>
        <w:jc w:val="both"/>
        <w:rPr>
          <w:rFonts w:asciiTheme="minorHAnsi" w:hAnsiTheme="minorHAnsi"/>
        </w:rPr>
      </w:pPr>
      <w:r w:rsidRPr="00701EC1">
        <w:rPr>
          <w:rFonts w:asciiTheme="minorHAnsi" w:hAnsiTheme="minorHAnsi"/>
          <w:b/>
          <w:bCs/>
        </w:rPr>
        <w:t xml:space="preserve">Toplam Proje Süresi (ay): </w:t>
      </w:r>
      <w:r w:rsidRPr="009D6906">
        <w:rPr>
          <w:rFonts w:asciiTheme="minorHAnsi" w:hAnsiTheme="minorHAnsi"/>
        </w:rPr>
        <w:t xml:space="preserve">Proje süresi en az 8 ay, en fazla 24 aydır. İşletme tarafından </w:t>
      </w:r>
      <w:proofErr w:type="gramStart"/>
      <w:r w:rsidRPr="009D6906">
        <w:rPr>
          <w:rFonts w:asciiTheme="minorHAnsi" w:hAnsiTheme="minorHAnsi"/>
        </w:rPr>
        <w:t>revizyon</w:t>
      </w:r>
      <w:proofErr w:type="gramEnd"/>
      <w:r w:rsidRPr="009D6906">
        <w:rPr>
          <w:rFonts w:asciiTheme="minorHAnsi" w:hAnsiTheme="minorHAnsi"/>
        </w:rPr>
        <w:t xml:space="preserve"> talep edilmesi halinde, proje süresi 24 ayı aşmamak kaydıyla Kurul kararı ile 8 aya kadar ek süre verilebilir.</w:t>
      </w:r>
    </w:p>
    <w:p w:rsidR="00B9261F" w:rsidRDefault="00B9261F" w:rsidP="00B9261F">
      <w:pPr>
        <w:pStyle w:val="Default"/>
        <w:ind w:left="360"/>
        <w:jc w:val="both"/>
        <w:rPr>
          <w:rFonts w:asciiTheme="minorHAnsi" w:hAnsiTheme="minorHAnsi"/>
        </w:rPr>
      </w:pPr>
      <w:r w:rsidRPr="009D6906">
        <w:rPr>
          <w:rFonts w:asciiTheme="minorHAnsi" w:hAnsiTheme="minorHAnsi"/>
        </w:rPr>
        <w:t>Desteklenecek proje süresi 4 ayın katları şeklinde belirlenir.</w:t>
      </w:r>
      <w:r w:rsidR="00454159">
        <w:rPr>
          <w:rFonts w:asciiTheme="minorHAnsi" w:hAnsiTheme="minorHAnsi"/>
        </w:rPr>
        <w:t xml:space="preserve"> </w:t>
      </w:r>
      <w:r w:rsidRPr="009D6906">
        <w:rPr>
          <w:rFonts w:asciiTheme="minorHAnsi" w:hAnsiTheme="minorHAnsi"/>
        </w:rPr>
        <w:t>Faaliyet-zaman planı 4’er aylık dönemleri kapsar.</w:t>
      </w:r>
    </w:p>
    <w:p w:rsidR="00484EFD" w:rsidRDefault="00484EFD" w:rsidP="00F419EA">
      <w:pPr>
        <w:pStyle w:val="Default"/>
        <w:ind w:left="360"/>
        <w:jc w:val="both"/>
        <w:rPr>
          <w:rFonts w:asciiTheme="minorHAnsi" w:hAnsiTheme="minorHAnsi"/>
          <w:b/>
          <w:i/>
        </w:rPr>
      </w:pPr>
    </w:p>
    <w:p w:rsidR="00F419EA" w:rsidRDefault="00454159" w:rsidP="00F419EA">
      <w:pPr>
        <w:pStyle w:val="Default"/>
        <w:ind w:left="360"/>
        <w:jc w:val="both"/>
        <w:rPr>
          <w:rFonts w:asciiTheme="minorHAnsi" w:hAnsiTheme="minorHAnsi"/>
          <w:b/>
          <w:i/>
        </w:rPr>
      </w:pPr>
      <w:r>
        <w:rPr>
          <w:rFonts w:asciiTheme="minorHAnsi" w:hAnsiTheme="minorHAnsi"/>
          <w:b/>
          <w:i/>
        </w:rPr>
        <w:t xml:space="preserve">Proje Başvuru Formu </w:t>
      </w:r>
      <w:proofErr w:type="gramStart"/>
      <w:r>
        <w:rPr>
          <w:rFonts w:asciiTheme="minorHAnsi" w:hAnsiTheme="minorHAnsi"/>
          <w:b/>
          <w:i/>
        </w:rPr>
        <w:t>1.2</w:t>
      </w:r>
      <w:proofErr w:type="gramEnd"/>
      <w:r>
        <w:rPr>
          <w:rFonts w:asciiTheme="minorHAnsi" w:hAnsiTheme="minorHAnsi"/>
          <w:b/>
          <w:i/>
        </w:rPr>
        <w:t xml:space="preserve"> </w:t>
      </w:r>
      <w:r w:rsidRPr="00454159">
        <w:rPr>
          <w:rFonts w:asciiTheme="minorHAnsi" w:hAnsiTheme="minorHAnsi"/>
          <w:b/>
          <w:i/>
        </w:rPr>
        <w:t xml:space="preserve">Program </w:t>
      </w:r>
      <w:r>
        <w:rPr>
          <w:rFonts w:asciiTheme="minorHAnsi" w:hAnsiTheme="minorHAnsi"/>
          <w:b/>
          <w:i/>
        </w:rPr>
        <w:t>k</w:t>
      </w:r>
      <w:r w:rsidRPr="00454159">
        <w:rPr>
          <w:rFonts w:asciiTheme="minorHAnsi" w:hAnsiTheme="minorHAnsi"/>
          <w:b/>
          <w:i/>
        </w:rPr>
        <w:t xml:space="preserve">apsamında </w:t>
      </w:r>
      <w:r>
        <w:rPr>
          <w:rFonts w:asciiTheme="minorHAnsi" w:hAnsiTheme="minorHAnsi"/>
          <w:b/>
          <w:i/>
        </w:rPr>
        <w:t>a</w:t>
      </w:r>
      <w:r w:rsidRPr="00454159">
        <w:rPr>
          <w:rFonts w:asciiTheme="minorHAnsi" w:hAnsiTheme="minorHAnsi"/>
          <w:b/>
          <w:i/>
        </w:rPr>
        <w:t xml:space="preserve">lınacak </w:t>
      </w:r>
      <w:r>
        <w:rPr>
          <w:rFonts w:asciiTheme="minorHAnsi" w:hAnsiTheme="minorHAnsi"/>
          <w:b/>
          <w:i/>
        </w:rPr>
        <w:t>d</w:t>
      </w:r>
      <w:r w:rsidRPr="00454159">
        <w:rPr>
          <w:rFonts w:asciiTheme="minorHAnsi" w:hAnsiTheme="minorHAnsi"/>
          <w:b/>
          <w:i/>
        </w:rPr>
        <w:t xml:space="preserve">iğer </w:t>
      </w:r>
      <w:r>
        <w:rPr>
          <w:rFonts w:asciiTheme="minorHAnsi" w:hAnsiTheme="minorHAnsi"/>
          <w:b/>
          <w:i/>
        </w:rPr>
        <w:t>b</w:t>
      </w:r>
      <w:r w:rsidRPr="00454159">
        <w:rPr>
          <w:rFonts w:asciiTheme="minorHAnsi" w:hAnsiTheme="minorHAnsi"/>
          <w:b/>
          <w:i/>
        </w:rPr>
        <w:t>ilgiler</w:t>
      </w:r>
      <w:r w:rsidR="00F419EA">
        <w:rPr>
          <w:rFonts w:asciiTheme="minorHAnsi" w:hAnsiTheme="minorHAnsi"/>
          <w:b/>
          <w:i/>
        </w:rPr>
        <w:t xml:space="preserve"> </w:t>
      </w:r>
    </w:p>
    <w:p w:rsidR="00F419EA" w:rsidRDefault="00F419EA" w:rsidP="00F419EA">
      <w:pPr>
        <w:pStyle w:val="Default"/>
        <w:ind w:left="360"/>
        <w:jc w:val="both"/>
        <w:rPr>
          <w:rFonts w:asciiTheme="minorHAnsi" w:hAnsiTheme="minorHAnsi"/>
        </w:rPr>
      </w:pPr>
      <w:r>
        <w:rPr>
          <w:rFonts w:asciiTheme="minorHAnsi" w:hAnsiTheme="minorHAnsi"/>
        </w:rPr>
        <w:t>Bu kısmın tümüyle doldurulması zorunludur.</w:t>
      </w:r>
    </w:p>
    <w:p w:rsidR="0003390A" w:rsidRPr="00484EFD" w:rsidRDefault="0003390A" w:rsidP="0003390A">
      <w:pPr>
        <w:pStyle w:val="Default"/>
        <w:ind w:left="360"/>
        <w:jc w:val="both"/>
        <w:rPr>
          <w:rFonts w:asciiTheme="minorHAnsi" w:hAnsiTheme="minorHAnsi"/>
        </w:rPr>
      </w:pPr>
      <w:r w:rsidRPr="00484EFD">
        <w:rPr>
          <w:rFonts w:asciiTheme="minorHAnsi" w:hAnsiTheme="minorHAnsi"/>
          <w:b/>
          <w:bCs/>
        </w:rPr>
        <w:t>Faaliyet Gösterdiği Sektör (NACE Kodu):</w:t>
      </w:r>
      <w:r w:rsidRPr="00484EFD">
        <w:rPr>
          <w:b/>
          <w:sz w:val="22"/>
          <w:szCs w:val="22"/>
        </w:rPr>
        <w:t xml:space="preserve"> </w:t>
      </w:r>
      <w:r w:rsidRPr="00484EFD">
        <w:rPr>
          <w:rFonts w:asciiTheme="minorHAnsi" w:hAnsiTheme="minorHAnsi"/>
        </w:rPr>
        <w:t>Bu kısmın doldurulması zorunludur.</w:t>
      </w:r>
    </w:p>
    <w:p w:rsidR="0003390A" w:rsidRPr="00484EFD" w:rsidRDefault="0003390A" w:rsidP="0003390A">
      <w:pPr>
        <w:pStyle w:val="Default"/>
        <w:ind w:left="360"/>
        <w:jc w:val="both"/>
        <w:rPr>
          <w:rFonts w:asciiTheme="minorHAnsi" w:hAnsiTheme="minorHAnsi"/>
        </w:rPr>
      </w:pPr>
      <w:r w:rsidRPr="00484EFD">
        <w:rPr>
          <w:rFonts w:asciiTheme="minorHAnsi" w:hAnsiTheme="minorHAnsi"/>
          <w:b/>
          <w:bCs/>
        </w:rPr>
        <w:t xml:space="preserve">İşletmenin Teknoloji Düzeyi: </w:t>
      </w:r>
      <w:r w:rsidRPr="00484EFD">
        <w:rPr>
          <w:rFonts w:asciiTheme="minorHAnsi" w:hAnsiTheme="minorHAnsi"/>
        </w:rPr>
        <w:t>Bu kısmın doldurulması zorunludur.</w:t>
      </w:r>
    </w:p>
    <w:p w:rsidR="0003390A" w:rsidRPr="00484EFD" w:rsidRDefault="0003390A" w:rsidP="0003390A">
      <w:pPr>
        <w:pStyle w:val="Default"/>
        <w:ind w:left="360"/>
        <w:jc w:val="both"/>
        <w:rPr>
          <w:rFonts w:asciiTheme="minorHAnsi" w:hAnsiTheme="minorHAnsi"/>
        </w:rPr>
      </w:pPr>
      <w:r w:rsidRPr="00484EFD">
        <w:rPr>
          <w:rFonts w:asciiTheme="minorHAnsi" w:hAnsiTheme="minorHAnsi"/>
          <w:b/>
          <w:bCs/>
        </w:rPr>
        <w:t>İşletmenin İhracat yapma Durumu:</w:t>
      </w:r>
      <w:r w:rsidRPr="00484EFD">
        <w:rPr>
          <w:rFonts w:asciiTheme="minorHAnsi" w:hAnsiTheme="minorHAnsi"/>
        </w:rPr>
        <w:t xml:space="preserve"> Bu kısmın doldurulması zorunludur.</w:t>
      </w:r>
    </w:p>
    <w:p w:rsidR="0003390A" w:rsidRPr="00484EFD" w:rsidRDefault="0003390A" w:rsidP="0003390A">
      <w:pPr>
        <w:pStyle w:val="Default"/>
        <w:ind w:left="360"/>
        <w:jc w:val="both"/>
        <w:rPr>
          <w:rFonts w:asciiTheme="minorHAnsi" w:hAnsiTheme="minorHAnsi"/>
        </w:rPr>
      </w:pPr>
      <w:r w:rsidRPr="00484EFD">
        <w:rPr>
          <w:rFonts w:asciiTheme="minorHAnsi" w:hAnsiTheme="minorHAnsi"/>
          <w:b/>
          <w:bCs/>
        </w:rPr>
        <w:t>İşletmenin E Ticaret Yapma Durumu:</w:t>
      </w:r>
      <w:r w:rsidRPr="00484EFD">
        <w:rPr>
          <w:rFonts w:asciiTheme="minorHAnsi" w:hAnsiTheme="minorHAnsi"/>
        </w:rPr>
        <w:t xml:space="preserve"> Bu kısmın doldurulması zorunludur.</w:t>
      </w:r>
    </w:p>
    <w:p w:rsidR="00454159" w:rsidRPr="00484EFD" w:rsidRDefault="00454159" w:rsidP="00454159">
      <w:pPr>
        <w:pStyle w:val="Default"/>
        <w:ind w:left="360"/>
        <w:jc w:val="both"/>
        <w:rPr>
          <w:rFonts w:asciiTheme="minorHAnsi" w:hAnsiTheme="minorHAnsi"/>
        </w:rPr>
      </w:pPr>
      <w:r w:rsidRPr="00484EFD">
        <w:rPr>
          <w:rFonts w:asciiTheme="minorHAnsi" w:hAnsiTheme="minorHAnsi"/>
          <w:b/>
        </w:rPr>
        <w:t xml:space="preserve">Yurt İçi Marka Tescil Belgesi: </w:t>
      </w:r>
      <w:r w:rsidRPr="00484EFD">
        <w:rPr>
          <w:rFonts w:asciiTheme="minorHAnsi" w:hAnsiTheme="minorHAnsi"/>
        </w:rPr>
        <w:t>Bu kısmın doldurulması zorunludur.</w:t>
      </w:r>
    </w:p>
    <w:p w:rsidR="00484EFD" w:rsidRPr="00484EFD" w:rsidRDefault="00484EFD" w:rsidP="00454159">
      <w:pPr>
        <w:pStyle w:val="Default"/>
        <w:ind w:left="360"/>
        <w:jc w:val="both"/>
        <w:rPr>
          <w:rFonts w:asciiTheme="minorHAnsi" w:hAnsiTheme="minorHAnsi"/>
        </w:rPr>
      </w:pPr>
      <w:r w:rsidRPr="00484EFD">
        <w:rPr>
          <w:rFonts w:asciiTheme="minorHAnsi" w:hAnsiTheme="minorHAnsi"/>
          <w:b/>
        </w:rPr>
        <w:t xml:space="preserve">Gelir Tablosu Bilgileri: </w:t>
      </w:r>
      <w:r w:rsidRPr="00484EFD">
        <w:rPr>
          <w:rFonts w:asciiTheme="minorHAnsi" w:hAnsiTheme="minorHAnsi"/>
        </w:rPr>
        <w:t>Bu kısmın doldurulması zorunludur.</w:t>
      </w:r>
    </w:p>
    <w:p w:rsidR="00484EFD" w:rsidRPr="00484EFD" w:rsidRDefault="00484EFD" w:rsidP="00454159">
      <w:pPr>
        <w:pStyle w:val="Default"/>
        <w:ind w:left="360"/>
        <w:jc w:val="both"/>
        <w:rPr>
          <w:rFonts w:asciiTheme="minorHAnsi" w:hAnsiTheme="minorHAnsi"/>
        </w:rPr>
      </w:pPr>
      <w:r w:rsidRPr="00484EFD">
        <w:rPr>
          <w:rFonts w:asciiTheme="minorHAnsi" w:hAnsiTheme="minorHAnsi"/>
          <w:b/>
        </w:rPr>
        <w:t xml:space="preserve">Çalışan Bilgileri: </w:t>
      </w:r>
      <w:r w:rsidRPr="00484EFD">
        <w:rPr>
          <w:rFonts w:asciiTheme="minorHAnsi" w:hAnsiTheme="minorHAnsi"/>
        </w:rPr>
        <w:t>Bu kısmın doldurulması zorunludur.</w:t>
      </w:r>
    </w:p>
    <w:p w:rsidR="00454159" w:rsidRPr="00454159" w:rsidRDefault="00454159" w:rsidP="0003390A">
      <w:pPr>
        <w:pStyle w:val="Default"/>
        <w:ind w:left="360"/>
        <w:jc w:val="both"/>
        <w:rPr>
          <w:rFonts w:asciiTheme="minorHAnsi" w:hAnsiTheme="minorHAnsi"/>
          <w:b/>
        </w:rPr>
      </w:pPr>
    </w:p>
    <w:p w:rsidR="00F419EA" w:rsidRDefault="00F419EA" w:rsidP="00F419EA">
      <w:pPr>
        <w:pStyle w:val="ListeParagraf"/>
        <w:numPr>
          <w:ilvl w:val="0"/>
          <w:numId w:val="1"/>
        </w:numPr>
        <w:jc w:val="both"/>
        <w:rPr>
          <w:rFonts w:asciiTheme="minorHAnsi" w:hAnsiTheme="minorHAnsi"/>
          <w:sz w:val="24"/>
          <w:szCs w:val="24"/>
        </w:rPr>
      </w:pPr>
      <w:r>
        <w:rPr>
          <w:rFonts w:asciiTheme="minorHAnsi" w:hAnsiTheme="minorHAnsi"/>
          <w:b/>
          <w:i/>
          <w:sz w:val="24"/>
          <w:szCs w:val="24"/>
        </w:rPr>
        <w:t xml:space="preserve">Proje Başvuru </w:t>
      </w:r>
      <w:proofErr w:type="spellStart"/>
      <w:r>
        <w:rPr>
          <w:rFonts w:asciiTheme="minorHAnsi" w:hAnsiTheme="minorHAnsi"/>
          <w:b/>
          <w:i/>
          <w:sz w:val="24"/>
          <w:szCs w:val="24"/>
        </w:rPr>
        <w:t>Formu</w:t>
      </w:r>
      <w:r w:rsidRPr="00B32847">
        <w:rPr>
          <w:rFonts w:asciiTheme="minorHAnsi" w:hAnsiTheme="minorHAnsi"/>
          <w:b/>
          <w:i/>
          <w:sz w:val="24"/>
          <w:szCs w:val="24"/>
        </w:rPr>
        <w:t>’nun</w:t>
      </w:r>
      <w:proofErr w:type="spellEnd"/>
      <w:r w:rsidRPr="00B32847">
        <w:rPr>
          <w:rFonts w:asciiTheme="minorHAnsi" w:hAnsiTheme="minorHAnsi"/>
          <w:b/>
          <w:i/>
          <w:sz w:val="24"/>
          <w:szCs w:val="24"/>
        </w:rPr>
        <w:t xml:space="preserve"> </w:t>
      </w:r>
      <w:r>
        <w:rPr>
          <w:rFonts w:asciiTheme="minorHAnsi" w:hAnsiTheme="minorHAnsi"/>
          <w:b/>
          <w:i/>
          <w:sz w:val="24"/>
          <w:szCs w:val="24"/>
        </w:rPr>
        <w:t>1.3</w:t>
      </w:r>
      <w:r w:rsidRPr="00B32847">
        <w:rPr>
          <w:rFonts w:asciiTheme="minorHAnsi" w:hAnsiTheme="minorHAnsi"/>
          <w:b/>
          <w:i/>
          <w:sz w:val="24"/>
          <w:szCs w:val="24"/>
        </w:rPr>
        <w:t xml:space="preserve">. proje ile beklenen </w:t>
      </w:r>
      <w:proofErr w:type="gramStart"/>
      <w:r w:rsidRPr="00B32847">
        <w:rPr>
          <w:rFonts w:asciiTheme="minorHAnsi" w:hAnsiTheme="minorHAnsi"/>
          <w:b/>
          <w:i/>
          <w:sz w:val="24"/>
          <w:szCs w:val="24"/>
        </w:rPr>
        <w:t xml:space="preserve">çıktılar  </w:t>
      </w:r>
      <w:r w:rsidRPr="00B32847">
        <w:rPr>
          <w:rFonts w:asciiTheme="minorHAnsi" w:hAnsiTheme="minorHAnsi"/>
          <w:sz w:val="24"/>
          <w:szCs w:val="24"/>
        </w:rPr>
        <w:t>Proje</w:t>
      </w:r>
      <w:proofErr w:type="gramEnd"/>
      <w:r w:rsidRPr="00B32847">
        <w:rPr>
          <w:rFonts w:asciiTheme="minorHAnsi" w:hAnsiTheme="minorHAnsi"/>
          <w:sz w:val="24"/>
          <w:szCs w:val="24"/>
        </w:rPr>
        <w:t xml:space="preserve"> süresi sonunda elde edilmesi beklenen somut ve ölçülebilir sonuçlar kısa ve net olarak tanımlanacak ve tabloya sırasıyla işlenecektir. </w:t>
      </w:r>
      <w:r>
        <w:rPr>
          <w:rFonts w:asciiTheme="minorHAnsi" w:hAnsiTheme="minorHAnsi"/>
          <w:sz w:val="24"/>
          <w:szCs w:val="24"/>
        </w:rPr>
        <w:t xml:space="preserve">Proje </w:t>
      </w:r>
      <w:proofErr w:type="spellStart"/>
      <w:r>
        <w:rPr>
          <w:rFonts w:asciiTheme="minorHAnsi" w:hAnsiTheme="minorHAnsi"/>
          <w:sz w:val="24"/>
          <w:szCs w:val="24"/>
        </w:rPr>
        <w:t>Proje</w:t>
      </w:r>
      <w:proofErr w:type="spellEnd"/>
      <w:r>
        <w:rPr>
          <w:rFonts w:asciiTheme="minorHAnsi" w:hAnsiTheme="minorHAnsi"/>
          <w:sz w:val="24"/>
          <w:szCs w:val="24"/>
        </w:rPr>
        <w:t xml:space="preserve"> Başvuru Formu</w:t>
      </w:r>
      <w:r w:rsidRPr="00B32847">
        <w:rPr>
          <w:rFonts w:asciiTheme="minorHAnsi" w:hAnsiTheme="minorHAnsi"/>
          <w:sz w:val="24"/>
          <w:szCs w:val="24"/>
        </w:rPr>
        <w:t xml:space="preserve">nun Proje ile Beklenen </w:t>
      </w:r>
      <w:r w:rsidR="003146B9">
        <w:rPr>
          <w:rFonts w:asciiTheme="minorHAnsi" w:hAnsiTheme="minorHAnsi"/>
          <w:sz w:val="24"/>
          <w:szCs w:val="24"/>
        </w:rPr>
        <w:t xml:space="preserve">Çıktılar </w:t>
      </w:r>
      <w:r w:rsidRPr="00B32847">
        <w:rPr>
          <w:rFonts w:asciiTheme="minorHAnsi" w:hAnsiTheme="minorHAnsi"/>
          <w:sz w:val="24"/>
          <w:szCs w:val="24"/>
        </w:rPr>
        <w:t xml:space="preserve">bölümü, </w:t>
      </w:r>
      <w:r w:rsidRPr="008F5951">
        <w:rPr>
          <w:rFonts w:asciiTheme="minorHAnsi" w:hAnsiTheme="minorHAnsi"/>
          <w:sz w:val="24"/>
          <w:szCs w:val="24"/>
        </w:rPr>
        <w:t xml:space="preserve">Yurt Dışı Pazar Destek Programı Proje Sonuç Raporu </w:t>
      </w:r>
      <w:proofErr w:type="spellStart"/>
      <w:r w:rsidRPr="00B32847">
        <w:rPr>
          <w:rFonts w:asciiTheme="minorHAnsi" w:hAnsiTheme="minorHAnsi"/>
          <w:sz w:val="24"/>
          <w:szCs w:val="24"/>
        </w:rPr>
        <w:t>nun</w:t>
      </w:r>
      <w:proofErr w:type="spellEnd"/>
      <w:r w:rsidRPr="00B32847">
        <w:rPr>
          <w:rFonts w:asciiTheme="minorHAnsi" w:hAnsiTheme="minorHAnsi"/>
          <w:sz w:val="24"/>
          <w:szCs w:val="24"/>
        </w:rPr>
        <w:t xml:space="preserve"> değerlendirilmesinde esas teşkil etmektedir. Bu nedenle, bu bölüme uzun vadeli hedefler değil, proje bittiğinde varılacak sonuçlar yazılmalıdır. “Beklenen sonuçlar” olarak tanımlanan hususlara proje sonucunda erişme düzeyi, proje sonucunun başarılı veya başarısız tamamlanma kararının alınmasında etkili olacaktır.</w:t>
      </w:r>
    </w:p>
    <w:p w:rsidR="00F419EA" w:rsidRPr="00F419EA" w:rsidRDefault="00F419EA" w:rsidP="00F419EA">
      <w:pPr>
        <w:pStyle w:val="ListeParagraf"/>
        <w:rPr>
          <w:rFonts w:asciiTheme="minorHAnsi" w:hAnsiTheme="minorHAnsi"/>
          <w:sz w:val="24"/>
          <w:szCs w:val="24"/>
        </w:rPr>
      </w:pPr>
    </w:p>
    <w:p w:rsidR="00F419EA" w:rsidRPr="00F419EA" w:rsidRDefault="00F419EA" w:rsidP="00F419EA">
      <w:pPr>
        <w:numPr>
          <w:ilvl w:val="0"/>
          <w:numId w:val="1"/>
        </w:numPr>
        <w:contextualSpacing/>
        <w:jc w:val="both"/>
        <w:rPr>
          <w:rFonts w:asciiTheme="minorHAnsi" w:hAnsiTheme="minorHAnsi"/>
          <w:sz w:val="24"/>
          <w:szCs w:val="24"/>
        </w:rPr>
      </w:pPr>
      <w:r w:rsidRPr="00F419EA">
        <w:rPr>
          <w:rFonts w:asciiTheme="minorHAnsi" w:hAnsiTheme="minorHAnsi"/>
          <w:b/>
          <w:i/>
          <w:sz w:val="24"/>
          <w:szCs w:val="24"/>
        </w:rPr>
        <w:t xml:space="preserve">Proje Başvuru </w:t>
      </w:r>
      <w:proofErr w:type="spellStart"/>
      <w:r w:rsidRPr="00F419EA">
        <w:rPr>
          <w:rFonts w:asciiTheme="minorHAnsi" w:hAnsiTheme="minorHAnsi"/>
          <w:b/>
          <w:i/>
          <w:sz w:val="24"/>
          <w:szCs w:val="24"/>
        </w:rPr>
        <w:t>Formu’nun</w:t>
      </w:r>
      <w:proofErr w:type="spellEnd"/>
      <w:r w:rsidRPr="00F419EA">
        <w:rPr>
          <w:rFonts w:asciiTheme="minorHAnsi" w:hAnsiTheme="minorHAnsi"/>
          <w:b/>
          <w:i/>
          <w:sz w:val="24"/>
          <w:szCs w:val="24"/>
        </w:rPr>
        <w:t xml:space="preserve"> </w:t>
      </w:r>
      <w:proofErr w:type="gramStart"/>
      <w:r>
        <w:rPr>
          <w:rFonts w:asciiTheme="minorHAnsi" w:hAnsiTheme="minorHAnsi"/>
          <w:b/>
          <w:i/>
          <w:sz w:val="24"/>
          <w:szCs w:val="24"/>
        </w:rPr>
        <w:t>1.4</w:t>
      </w:r>
      <w:proofErr w:type="gramEnd"/>
      <w:r>
        <w:rPr>
          <w:rFonts w:asciiTheme="minorHAnsi" w:hAnsiTheme="minorHAnsi"/>
          <w:b/>
          <w:i/>
          <w:sz w:val="24"/>
          <w:szCs w:val="24"/>
        </w:rPr>
        <w:t>.</w:t>
      </w:r>
      <w:r w:rsidRPr="00F419EA">
        <w:rPr>
          <w:rFonts w:asciiTheme="minorHAnsi" w:hAnsiTheme="minorHAnsi"/>
          <w:b/>
          <w:i/>
          <w:sz w:val="24"/>
          <w:szCs w:val="24"/>
        </w:rPr>
        <w:t xml:space="preserve"> projede açık kaynak kodlu yazılım kullanımına ilişkin </w:t>
      </w:r>
    </w:p>
    <w:p w:rsidR="00F419EA" w:rsidRPr="00F419EA" w:rsidRDefault="00F419EA" w:rsidP="00F419EA">
      <w:pPr>
        <w:jc w:val="both"/>
        <w:rPr>
          <w:rFonts w:asciiTheme="minorHAnsi" w:hAnsiTheme="minorHAnsi"/>
          <w:b/>
          <w:sz w:val="24"/>
          <w:szCs w:val="24"/>
        </w:rPr>
      </w:pPr>
      <w:r w:rsidRPr="00F419EA">
        <w:rPr>
          <w:rFonts w:asciiTheme="minorHAnsi" w:hAnsiTheme="minorHAnsi"/>
          <w:b/>
          <w:sz w:val="24"/>
          <w:szCs w:val="24"/>
        </w:rPr>
        <w:t xml:space="preserve">        </w:t>
      </w:r>
      <w:proofErr w:type="gramStart"/>
      <w:r w:rsidRPr="00F419EA">
        <w:rPr>
          <w:rFonts w:asciiTheme="minorHAnsi" w:hAnsiTheme="minorHAnsi"/>
          <w:b/>
          <w:sz w:val="24"/>
          <w:szCs w:val="24"/>
        </w:rPr>
        <w:t>başvurular</w:t>
      </w:r>
      <w:proofErr w:type="gramEnd"/>
      <w:r w:rsidRPr="00F419EA">
        <w:rPr>
          <w:rFonts w:asciiTheme="minorHAnsi" w:hAnsiTheme="minorHAnsi"/>
          <w:b/>
          <w:sz w:val="24"/>
          <w:szCs w:val="24"/>
        </w:rPr>
        <w:t xml:space="preserve"> için;</w:t>
      </w:r>
    </w:p>
    <w:p w:rsidR="00F419EA" w:rsidRPr="00F419EA" w:rsidRDefault="00F419EA" w:rsidP="00F419EA">
      <w:pPr>
        <w:numPr>
          <w:ilvl w:val="0"/>
          <w:numId w:val="31"/>
        </w:numPr>
        <w:contextualSpacing/>
        <w:jc w:val="both"/>
        <w:rPr>
          <w:rFonts w:asciiTheme="minorHAnsi" w:hAnsiTheme="minorHAnsi"/>
          <w:sz w:val="24"/>
          <w:szCs w:val="24"/>
        </w:rPr>
      </w:pPr>
      <w:r w:rsidRPr="00F419EA">
        <w:rPr>
          <w:rFonts w:asciiTheme="minorHAnsi" w:hAnsiTheme="minorHAnsi"/>
          <w:sz w:val="24"/>
          <w:szCs w:val="24"/>
        </w:rPr>
        <w:lastRenderedPageBreak/>
        <w:t xml:space="preserve">İşletme, başvuru formunda açık kaynak kodlu Yazılım türünü beyan eder. Yazılımın, projenin ana hedeflerine ulaşılması ve beklenen sonuçların elde edilmesi için önemli ve gerekli olması esastır. </w:t>
      </w:r>
    </w:p>
    <w:p w:rsidR="00F419EA" w:rsidRDefault="00F419EA" w:rsidP="00F419EA">
      <w:pPr>
        <w:numPr>
          <w:ilvl w:val="0"/>
          <w:numId w:val="31"/>
        </w:numPr>
        <w:contextualSpacing/>
        <w:jc w:val="both"/>
        <w:rPr>
          <w:rFonts w:asciiTheme="minorHAnsi" w:hAnsiTheme="minorHAnsi"/>
          <w:sz w:val="24"/>
          <w:szCs w:val="24"/>
        </w:rPr>
      </w:pPr>
      <w:r w:rsidRPr="00F419EA">
        <w:rPr>
          <w:rFonts w:asciiTheme="minorHAnsi" w:hAnsiTheme="minorHAnsi"/>
          <w:sz w:val="24"/>
          <w:szCs w:val="24"/>
        </w:rPr>
        <w:t xml:space="preserve">Proje başvurusunda beyan edilen açık kaynak kodlu Yazılım türü proje </w:t>
      </w:r>
      <w:proofErr w:type="gramStart"/>
      <w:r w:rsidRPr="00F419EA">
        <w:rPr>
          <w:rFonts w:asciiTheme="minorHAnsi" w:hAnsiTheme="minorHAnsi"/>
          <w:sz w:val="24"/>
          <w:szCs w:val="24"/>
        </w:rPr>
        <w:t>revizyonu</w:t>
      </w:r>
      <w:proofErr w:type="gramEnd"/>
      <w:r w:rsidRPr="00F419EA">
        <w:rPr>
          <w:rFonts w:asciiTheme="minorHAnsi" w:hAnsiTheme="minorHAnsi"/>
          <w:sz w:val="24"/>
          <w:szCs w:val="24"/>
        </w:rPr>
        <w:t xml:space="preserve"> ile değiştirilemez ve sonradan projeye eklenemez. </w:t>
      </w:r>
    </w:p>
    <w:p w:rsidR="00F419EA" w:rsidRPr="00F419EA" w:rsidRDefault="00F419EA" w:rsidP="00F419EA">
      <w:pPr>
        <w:ind w:left="360"/>
        <w:contextualSpacing/>
        <w:jc w:val="both"/>
        <w:rPr>
          <w:rFonts w:asciiTheme="minorHAnsi" w:hAnsiTheme="minorHAnsi"/>
          <w:sz w:val="24"/>
          <w:szCs w:val="24"/>
        </w:rPr>
      </w:pPr>
    </w:p>
    <w:p w:rsidR="00F419EA" w:rsidRDefault="00F419EA" w:rsidP="00F419EA">
      <w:pPr>
        <w:numPr>
          <w:ilvl w:val="0"/>
          <w:numId w:val="1"/>
        </w:numPr>
        <w:contextualSpacing/>
        <w:jc w:val="both"/>
        <w:rPr>
          <w:rFonts w:asciiTheme="minorHAnsi" w:hAnsiTheme="minorHAnsi"/>
          <w:b/>
          <w:sz w:val="24"/>
          <w:szCs w:val="24"/>
        </w:rPr>
      </w:pPr>
      <w:r w:rsidRPr="00F419EA">
        <w:rPr>
          <w:rFonts w:asciiTheme="minorHAnsi" w:hAnsiTheme="minorHAnsi"/>
          <w:b/>
          <w:i/>
          <w:sz w:val="24"/>
          <w:szCs w:val="24"/>
        </w:rPr>
        <w:t xml:space="preserve">Proje Başvuru </w:t>
      </w:r>
      <w:proofErr w:type="spellStart"/>
      <w:r w:rsidRPr="00F419EA">
        <w:rPr>
          <w:rFonts w:asciiTheme="minorHAnsi" w:hAnsiTheme="minorHAnsi"/>
          <w:b/>
          <w:i/>
          <w:sz w:val="24"/>
          <w:szCs w:val="24"/>
        </w:rPr>
        <w:t>Formu’nun</w:t>
      </w:r>
      <w:proofErr w:type="spellEnd"/>
      <w:r w:rsidRPr="00F419EA">
        <w:rPr>
          <w:rFonts w:asciiTheme="minorHAnsi" w:hAnsiTheme="minorHAnsi"/>
          <w:b/>
          <w:i/>
          <w:sz w:val="24"/>
          <w:szCs w:val="24"/>
        </w:rPr>
        <w:t xml:space="preserve"> </w:t>
      </w:r>
      <w:proofErr w:type="gramStart"/>
      <w:r w:rsidRPr="001260B8">
        <w:rPr>
          <w:rFonts w:asciiTheme="minorHAnsi" w:hAnsiTheme="minorHAnsi"/>
          <w:b/>
          <w:i/>
          <w:sz w:val="24"/>
          <w:szCs w:val="24"/>
        </w:rPr>
        <w:t>1.</w:t>
      </w:r>
      <w:r w:rsidR="001260B8" w:rsidRPr="001260B8">
        <w:rPr>
          <w:rFonts w:asciiTheme="minorHAnsi" w:hAnsiTheme="minorHAnsi"/>
          <w:b/>
          <w:i/>
          <w:sz w:val="24"/>
          <w:szCs w:val="24"/>
        </w:rPr>
        <w:t>5</w:t>
      </w:r>
      <w:proofErr w:type="gramEnd"/>
      <w:r w:rsidRPr="001260B8">
        <w:rPr>
          <w:rFonts w:asciiTheme="minorHAnsi" w:hAnsiTheme="minorHAnsi"/>
          <w:b/>
          <w:i/>
          <w:sz w:val="24"/>
          <w:szCs w:val="24"/>
        </w:rPr>
        <w:t>.</w:t>
      </w:r>
      <w:r w:rsidRPr="00F419EA">
        <w:rPr>
          <w:rFonts w:asciiTheme="minorHAnsi" w:hAnsiTheme="minorHAnsi"/>
          <w:b/>
          <w:i/>
          <w:sz w:val="24"/>
          <w:szCs w:val="24"/>
        </w:rPr>
        <w:t xml:space="preserve"> </w:t>
      </w:r>
      <w:r w:rsidR="001260B8" w:rsidRPr="001260B8">
        <w:rPr>
          <w:rFonts w:asciiTheme="minorHAnsi" w:hAnsiTheme="minorHAnsi"/>
          <w:b/>
          <w:sz w:val="24"/>
          <w:szCs w:val="24"/>
        </w:rPr>
        <w:t>KOSGEB KOBİ ve girişimcilik ödülleri kapsamında kategori birinciliğine ilişkin bilgiler (varsa)</w:t>
      </w:r>
    </w:p>
    <w:p w:rsidR="001260B8" w:rsidRPr="001260B8" w:rsidRDefault="001260B8" w:rsidP="001260B8">
      <w:pPr>
        <w:numPr>
          <w:ilvl w:val="0"/>
          <w:numId w:val="31"/>
        </w:numPr>
        <w:contextualSpacing/>
        <w:jc w:val="both"/>
        <w:rPr>
          <w:rFonts w:asciiTheme="minorHAnsi" w:hAnsiTheme="minorHAnsi"/>
          <w:sz w:val="24"/>
          <w:szCs w:val="24"/>
        </w:rPr>
      </w:pPr>
      <w:r w:rsidRPr="001260B8">
        <w:rPr>
          <w:rFonts w:asciiTheme="minorHAnsi" w:hAnsiTheme="minorHAnsi"/>
          <w:sz w:val="24"/>
          <w:szCs w:val="24"/>
        </w:rPr>
        <w:t>Başvuru sahibi işletme, başvuru tarihinden geriye son 3 (üç) yıllık süre içerisinde KOSGEB KOBİ ve Girişimcilik Ödülleri kapsamında kategori birincisi olarak ilan edilmişse ve işletmenin bu kapsamda ilave destek oranından yararlanma talebi varsa,</w:t>
      </w:r>
    </w:p>
    <w:p w:rsidR="001260B8" w:rsidRPr="001260B8" w:rsidRDefault="001260B8" w:rsidP="001260B8">
      <w:pPr>
        <w:numPr>
          <w:ilvl w:val="0"/>
          <w:numId w:val="31"/>
        </w:numPr>
        <w:contextualSpacing/>
        <w:jc w:val="both"/>
        <w:rPr>
          <w:rFonts w:asciiTheme="minorHAnsi" w:hAnsiTheme="minorHAnsi"/>
          <w:sz w:val="24"/>
          <w:szCs w:val="24"/>
        </w:rPr>
      </w:pPr>
      <w:r w:rsidRPr="001260B8">
        <w:rPr>
          <w:rFonts w:asciiTheme="minorHAnsi" w:hAnsiTheme="minorHAnsi"/>
          <w:sz w:val="24"/>
          <w:szCs w:val="24"/>
        </w:rPr>
        <w:t xml:space="preserve">İşletmenin </w:t>
      </w:r>
      <w:proofErr w:type="gramStart"/>
      <w:r w:rsidR="00E81118" w:rsidRPr="00E81118">
        <w:rPr>
          <w:rFonts w:asciiTheme="minorHAnsi" w:hAnsiTheme="minorHAnsi"/>
          <w:sz w:val="24"/>
          <w:szCs w:val="24"/>
        </w:rPr>
        <w:t>1.4</w:t>
      </w:r>
      <w:proofErr w:type="gramEnd"/>
      <w:r w:rsidR="00E81118" w:rsidRPr="00E81118">
        <w:rPr>
          <w:rFonts w:asciiTheme="minorHAnsi" w:hAnsiTheme="minorHAnsi"/>
          <w:sz w:val="24"/>
          <w:szCs w:val="24"/>
        </w:rPr>
        <w:t>.</w:t>
      </w:r>
      <w:r w:rsidRPr="00E81118">
        <w:rPr>
          <w:rFonts w:asciiTheme="minorHAnsi" w:hAnsiTheme="minorHAnsi"/>
          <w:sz w:val="24"/>
          <w:szCs w:val="24"/>
        </w:rPr>
        <w:t xml:space="preserve"> maddesi kapsamında</w:t>
      </w:r>
      <w:r w:rsidRPr="001260B8">
        <w:rPr>
          <w:rFonts w:asciiTheme="minorHAnsi" w:hAnsiTheme="minorHAnsi"/>
          <w:sz w:val="24"/>
          <w:szCs w:val="24"/>
        </w:rPr>
        <w:t xml:space="preserve"> ilave destek oranından yararlanma talebi yoksa </w:t>
      </w:r>
    </w:p>
    <w:p w:rsidR="00F419EA" w:rsidRPr="00F419EA" w:rsidRDefault="001260B8" w:rsidP="00484EFD">
      <w:pPr>
        <w:ind w:left="709"/>
        <w:contextualSpacing/>
        <w:jc w:val="both"/>
        <w:rPr>
          <w:rFonts w:asciiTheme="minorHAnsi" w:hAnsiTheme="minorHAnsi"/>
          <w:sz w:val="24"/>
          <w:szCs w:val="24"/>
        </w:rPr>
      </w:pPr>
      <w:proofErr w:type="gramStart"/>
      <w:r w:rsidRPr="001260B8">
        <w:rPr>
          <w:rFonts w:asciiTheme="minorHAnsi" w:hAnsiTheme="minorHAnsi"/>
          <w:sz w:val="24"/>
          <w:szCs w:val="24"/>
        </w:rPr>
        <w:t>beyan</w:t>
      </w:r>
      <w:proofErr w:type="gramEnd"/>
      <w:r w:rsidRPr="001260B8">
        <w:rPr>
          <w:rFonts w:asciiTheme="minorHAnsi" w:hAnsiTheme="minorHAnsi"/>
          <w:sz w:val="24"/>
          <w:szCs w:val="24"/>
        </w:rPr>
        <w:t xml:space="preserve"> kutucuğu işaretlenmeli ve bilgiler doldurulmalıdır.  Aksi halde bu bölüm boş bırakılmalıdır</w:t>
      </w:r>
      <w:proofErr w:type="gramStart"/>
      <w:r w:rsidRPr="001260B8">
        <w:rPr>
          <w:rFonts w:asciiTheme="minorHAnsi" w:hAnsiTheme="minorHAnsi"/>
          <w:sz w:val="24"/>
          <w:szCs w:val="24"/>
        </w:rPr>
        <w:t>..</w:t>
      </w:r>
      <w:proofErr w:type="gramEnd"/>
    </w:p>
    <w:p w:rsidR="0003390A" w:rsidRPr="00F772D5" w:rsidRDefault="0003390A" w:rsidP="0003390A">
      <w:pPr>
        <w:pStyle w:val="Default"/>
        <w:numPr>
          <w:ilvl w:val="0"/>
          <w:numId w:val="1"/>
        </w:numPr>
        <w:spacing w:before="240" w:after="240"/>
        <w:ind w:left="426" w:hanging="426"/>
        <w:jc w:val="both"/>
        <w:rPr>
          <w:rFonts w:asciiTheme="minorHAnsi" w:hAnsiTheme="minorHAnsi"/>
          <w:highlight w:val="cyan"/>
        </w:rPr>
      </w:pPr>
      <w:r w:rsidRPr="00F772D5">
        <w:rPr>
          <w:rFonts w:asciiTheme="minorHAnsi" w:hAnsiTheme="minorHAnsi"/>
          <w:b/>
          <w:highlight w:val="cyan"/>
        </w:rPr>
        <w:t>Proje Bilgi Dokümanı</w:t>
      </w:r>
      <w:r w:rsidR="00F419EA">
        <w:rPr>
          <w:rFonts w:asciiTheme="minorHAnsi" w:hAnsiTheme="minorHAnsi"/>
          <w:b/>
          <w:highlight w:val="cyan"/>
        </w:rPr>
        <w:t xml:space="preserve"> 2</w:t>
      </w:r>
      <w:r w:rsidRPr="00F772D5">
        <w:rPr>
          <w:rFonts w:asciiTheme="minorHAnsi" w:hAnsiTheme="minorHAnsi"/>
          <w:b/>
          <w:highlight w:val="cyan"/>
        </w:rPr>
        <w:t>:</w:t>
      </w:r>
      <w:r w:rsidRPr="00F772D5">
        <w:rPr>
          <w:rFonts w:asciiTheme="minorHAnsi" w:hAnsiTheme="minorHAnsi"/>
          <w:highlight w:val="cyan"/>
        </w:rPr>
        <w:t xml:space="preserve"> Bu kısmın doldurulması zorunludur.</w:t>
      </w:r>
    </w:p>
    <w:p w:rsidR="0003390A" w:rsidRDefault="00D90D25" w:rsidP="0003390A">
      <w:pPr>
        <w:pStyle w:val="Default"/>
        <w:numPr>
          <w:ilvl w:val="0"/>
          <w:numId w:val="1"/>
        </w:numPr>
        <w:spacing w:before="240" w:after="240"/>
        <w:ind w:left="372" w:hanging="357"/>
        <w:jc w:val="both"/>
        <w:rPr>
          <w:rFonts w:asciiTheme="minorHAnsi" w:hAnsiTheme="minorHAnsi"/>
        </w:rPr>
      </w:pPr>
      <w:r>
        <w:rPr>
          <w:rFonts w:asciiTheme="minorHAnsi" w:hAnsiTheme="minorHAnsi"/>
          <w:b/>
          <w:i/>
        </w:rPr>
        <w:t>Proje Başvuru Formu</w:t>
      </w:r>
      <w:r w:rsidR="0003390A">
        <w:rPr>
          <w:rFonts w:asciiTheme="minorHAnsi" w:hAnsiTheme="minorHAnsi"/>
          <w:b/>
          <w:i/>
        </w:rPr>
        <w:t xml:space="preserve"> 3.</w:t>
      </w:r>
      <w:r w:rsidR="0003390A" w:rsidRPr="00B32847">
        <w:rPr>
          <w:rFonts w:asciiTheme="minorHAnsi" w:hAnsiTheme="minorHAnsi"/>
          <w:b/>
          <w:i/>
        </w:rPr>
        <w:t xml:space="preserve"> </w:t>
      </w:r>
      <w:r w:rsidR="0003390A">
        <w:rPr>
          <w:rFonts w:asciiTheme="minorHAnsi" w:hAnsiTheme="minorHAnsi"/>
          <w:b/>
          <w:i/>
        </w:rPr>
        <w:t>Pr</w:t>
      </w:r>
      <w:r w:rsidR="00EA4E8E">
        <w:rPr>
          <w:rFonts w:asciiTheme="minorHAnsi" w:hAnsiTheme="minorHAnsi"/>
          <w:b/>
          <w:i/>
        </w:rPr>
        <w:t>o</w:t>
      </w:r>
      <w:r w:rsidR="0003390A">
        <w:rPr>
          <w:rFonts w:asciiTheme="minorHAnsi" w:hAnsiTheme="minorHAnsi"/>
          <w:b/>
          <w:i/>
        </w:rPr>
        <w:t xml:space="preserve">jenin </w:t>
      </w:r>
      <w:r w:rsidR="0003390A" w:rsidRPr="00B32847">
        <w:rPr>
          <w:rFonts w:asciiTheme="minorHAnsi" w:hAnsiTheme="minorHAnsi"/>
          <w:b/>
          <w:i/>
        </w:rPr>
        <w:t>faaliyetler</w:t>
      </w:r>
      <w:r w:rsidR="0003390A">
        <w:rPr>
          <w:rFonts w:asciiTheme="minorHAnsi" w:hAnsiTheme="minorHAnsi"/>
          <w:b/>
          <w:i/>
        </w:rPr>
        <w:t>i</w:t>
      </w:r>
      <w:r w:rsidR="0003390A" w:rsidRPr="00B32847">
        <w:rPr>
          <w:rFonts w:asciiTheme="minorHAnsi" w:hAnsiTheme="minorHAnsi"/>
          <w:b/>
          <w:i/>
        </w:rPr>
        <w:t xml:space="preserve"> ve </w:t>
      </w:r>
      <w:r w:rsidR="00EA4E8E">
        <w:rPr>
          <w:rFonts w:asciiTheme="minorHAnsi" w:hAnsiTheme="minorHAnsi"/>
          <w:b/>
          <w:i/>
        </w:rPr>
        <w:t>faaliyet</w:t>
      </w:r>
      <w:r w:rsidR="0003390A" w:rsidRPr="00B32847">
        <w:rPr>
          <w:rFonts w:asciiTheme="minorHAnsi" w:hAnsiTheme="minorHAnsi"/>
          <w:b/>
          <w:i/>
        </w:rPr>
        <w:t xml:space="preserve">-zaman </w:t>
      </w:r>
      <w:proofErr w:type="gramStart"/>
      <w:r w:rsidR="0003390A" w:rsidRPr="00B32847">
        <w:rPr>
          <w:rFonts w:asciiTheme="minorHAnsi" w:hAnsiTheme="minorHAnsi"/>
          <w:b/>
          <w:i/>
        </w:rPr>
        <w:t xml:space="preserve">planı </w:t>
      </w:r>
      <w:r w:rsidR="0003390A" w:rsidRPr="00B32847">
        <w:rPr>
          <w:rFonts w:asciiTheme="minorHAnsi" w:hAnsiTheme="minorHAnsi"/>
          <w:b/>
        </w:rPr>
        <w:t xml:space="preserve"> </w:t>
      </w:r>
      <w:r w:rsidR="0003390A" w:rsidRPr="00B32847">
        <w:rPr>
          <w:rFonts w:asciiTheme="minorHAnsi" w:hAnsiTheme="minorHAnsi"/>
        </w:rPr>
        <w:t>bölümünde</w:t>
      </w:r>
      <w:proofErr w:type="gramEnd"/>
      <w:r w:rsidR="0003390A" w:rsidRPr="00B32847">
        <w:rPr>
          <w:rFonts w:asciiTheme="minorHAnsi" w:hAnsiTheme="minorHAnsi"/>
        </w:rPr>
        <w:t xml:space="preserve">; proje kapsamında ulaşılmak istenen hedeflere yönelik olarak yapılacak faaliyetler tanımlanacak ve bu faaliyetlerin gerçekleştirileceği ayların planlaması yapılarak </w:t>
      </w:r>
      <w:r w:rsidR="00EA4E8E">
        <w:rPr>
          <w:rFonts w:asciiTheme="minorHAnsi" w:hAnsiTheme="minorHAnsi"/>
        </w:rPr>
        <w:t>faaliyet-</w:t>
      </w:r>
      <w:r w:rsidR="0003390A" w:rsidRPr="00B32847">
        <w:rPr>
          <w:rFonts w:asciiTheme="minorHAnsi" w:hAnsiTheme="minorHAnsi"/>
        </w:rPr>
        <w:t xml:space="preserve">zaman planı oluşturulacaktır. </w:t>
      </w:r>
    </w:p>
    <w:p w:rsidR="0003390A" w:rsidRPr="00030D91" w:rsidRDefault="0003390A" w:rsidP="0003390A">
      <w:pPr>
        <w:shd w:val="clear" w:color="auto" w:fill="FDE9D9" w:themeFill="accent6" w:themeFillTint="33"/>
        <w:jc w:val="both"/>
        <w:rPr>
          <w:rFonts w:asciiTheme="minorHAnsi" w:hAnsiTheme="minorHAnsi"/>
          <w:i/>
          <w:sz w:val="24"/>
          <w:szCs w:val="24"/>
        </w:rPr>
      </w:pPr>
      <w:r w:rsidRPr="00B52117">
        <w:rPr>
          <w:rFonts w:ascii="Arial" w:hAnsi="Arial" w:cs="Arial"/>
          <w:b/>
          <w:sz w:val="28"/>
          <w:szCs w:val="28"/>
        </w:rPr>
        <w:t>!</w:t>
      </w:r>
      <w:r w:rsidRPr="002E5355">
        <w:rPr>
          <w:rFonts w:asciiTheme="minorHAnsi" w:hAnsiTheme="minorHAnsi"/>
          <w:sz w:val="24"/>
          <w:szCs w:val="24"/>
        </w:rPr>
        <w:t xml:space="preserve"> </w:t>
      </w:r>
      <w:r w:rsidR="00EA4E8E">
        <w:rPr>
          <w:rFonts w:asciiTheme="minorHAnsi" w:hAnsiTheme="minorHAnsi"/>
          <w:i/>
          <w:sz w:val="24"/>
          <w:szCs w:val="24"/>
        </w:rPr>
        <w:t>Faaliyet</w:t>
      </w:r>
      <w:r w:rsidRPr="00030D91">
        <w:rPr>
          <w:rFonts w:asciiTheme="minorHAnsi" w:hAnsiTheme="minorHAnsi"/>
          <w:i/>
          <w:sz w:val="24"/>
          <w:szCs w:val="24"/>
        </w:rPr>
        <w:t xml:space="preserve">-Zaman Planı, </w:t>
      </w:r>
      <w:r w:rsidR="00F4650A">
        <w:rPr>
          <w:rFonts w:asciiTheme="minorHAnsi" w:hAnsiTheme="minorHAnsi"/>
          <w:i/>
          <w:sz w:val="24"/>
          <w:szCs w:val="24"/>
        </w:rPr>
        <w:t>izlemeye</w:t>
      </w:r>
      <w:r w:rsidRPr="00030D91">
        <w:rPr>
          <w:rFonts w:asciiTheme="minorHAnsi" w:hAnsiTheme="minorHAnsi"/>
          <w:i/>
          <w:sz w:val="24"/>
          <w:szCs w:val="24"/>
        </w:rPr>
        <w:t xml:space="preserve"> esas teşkil ettiği ve ödeme sürecini etkilediği için dikkatli hazırlanması gereken bir bölümdür. </w:t>
      </w:r>
      <w:r>
        <w:rPr>
          <w:rFonts w:asciiTheme="minorHAnsi" w:hAnsiTheme="minorHAnsi"/>
          <w:i/>
          <w:sz w:val="24"/>
          <w:szCs w:val="24"/>
        </w:rPr>
        <w:t>Uygulama Birimi</w:t>
      </w:r>
      <w:r w:rsidRPr="00030D91">
        <w:rPr>
          <w:rFonts w:asciiTheme="minorHAnsi" w:hAnsiTheme="minorHAnsi"/>
          <w:i/>
          <w:sz w:val="24"/>
          <w:szCs w:val="24"/>
        </w:rPr>
        <w:t xml:space="preserve"> tarafından ilgili </w:t>
      </w:r>
      <w:r>
        <w:rPr>
          <w:rFonts w:asciiTheme="minorHAnsi" w:hAnsiTheme="minorHAnsi"/>
          <w:i/>
          <w:sz w:val="24"/>
          <w:szCs w:val="24"/>
        </w:rPr>
        <w:t>izleme</w:t>
      </w:r>
      <w:r w:rsidRPr="00030D91">
        <w:rPr>
          <w:rFonts w:asciiTheme="minorHAnsi" w:hAnsiTheme="minorHAnsi"/>
          <w:i/>
          <w:sz w:val="24"/>
          <w:szCs w:val="24"/>
        </w:rPr>
        <w:t xml:space="preserve"> dönemleri içinde bu tabloda tanımlanacak faaliyetler izlenecek olup, faaliyetlerin gerçekleşmemesi durumunda destek ödemeleri yapılmayacak, gerçekleşmeyen faaliyetlerin proje için önemine göre projenin sonlandırılma veya başarısız tamamlama durumları da ortaya çıkabilecektir. </w:t>
      </w:r>
      <w:r>
        <w:rPr>
          <w:rFonts w:asciiTheme="minorHAnsi" w:hAnsiTheme="minorHAnsi"/>
          <w:i/>
          <w:sz w:val="24"/>
          <w:szCs w:val="24"/>
        </w:rPr>
        <w:t xml:space="preserve">Zamana yaygın faaliyetlerin </w:t>
      </w:r>
      <w:r w:rsidR="00EA4E8E">
        <w:rPr>
          <w:rFonts w:asciiTheme="minorHAnsi" w:hAnsiTheme="minorHAnsi"/>
          <w:i/>
          <w:sz w:val="24"/>
          <w:szCs w:val="24"/>
        </w:rPr>
        <w:t>faaliyet-zaman</w:t>
      </w:r>
      <w:r>
        <w:rPr>
          <w:rFonts w:asciiTheme="minorHAnsi" w:hAnsiTheme="minorHAnsi"/>
          <w:i/>
          <w:sz w:val="24"/>
          <w:szCs w:val="24"/>
        </w:rPr>
        <w:t xml:space="preserve"> planında gösteriminde, faaliyet başlangıç ve bitiş tarihlerinin muhtemel gecikmeler dikkate alınarak işaretlenmesi bu anlamda önemlidir. </w:t>
      </w:r>
      <w:r w:rsidRPr="00030D91">
        <w:rPr>
          <w:rFonts w:asciiTheme="minorHAnsi" w:hAnsiTheme="minorHAnsi"/>
          <w:i/>
          <w:sz w:val="24"/>
          <w:szCs w:val="24"/>
        </w:rPr>
        <w:t xml:space="preserve">Bu bölüm hazırlanırken, Program Uygulama </w:t>
      </w:r>
      <w:proofErr w:type="spellStart"/>
      <w:r w:rsidRPr="00030D91">
        <w:rPr>
          <w:rFonts w:asciiTheme="minorHAnsi" w:hAnsiTheme="minorHAnsi"/>
          <w:i/>
          <w:sz w:val="24"/>
          <w:szCs w:val="24"/>
        </w:rPr>
        <w:t>Esasları’nın</w:t>
      </w:r>
      <w:proofErr w:type="spellEnd"/>
      <w:r w:rsidR="00592E15">
        <w:rPr>
          <w:rFonts w:asciiTheme="minorHAnsi" w:hAnsiTheme="minorHAnsi"/>
          <w:i/>
          <w:sz w:val="24"/>
          <w:szCs w:val="24"/>
        </w:rPr>
        <w:t xml:space="preserve"> (UE)</w:t>
      </w:r>
      <w:r w:rsidRPr="00030D91">
        <w:rPr>
          <w:rFonts w:asciiTheme="minorHAnsi" w:hAnsiTheme="minorHAnsi"/>
          <w:i/>
          <w:sz w:val="24"/>
          <w:szCs w:val="24"/>
        </w:rPr>
        <w:t xml:space="preserve"> </w:t>
      </w:r>
      <w:r w:rsidR="00F4650A">
        <w:rPr>
          <w:rFonts w:asciiTheme="minorHAnsi" w:hAnsiTheme="minorHAnsi"/>
          <w:i/>
          <w:sz w:val="24"/>
          <w:szCs w:val="24"/>
        </w:rPr>
        <w:t>8</w:t>
      </w:r>
      <w:r>
        <w:rPr>
          <w:rFonts w:asciiTheme="minorHAnsi" w:hAnsiTheme="minorHAnsi"/>
          <w:i/>
          <w:sz w:val="24"/>
          <w:szCs w:val="24"/>
        </w:rPr>
        <w:t xml:space="preserve">. ve </w:t>
      </w:r>
      <w:r w:rsidR="00F4650A">
        <w:rPr>
          <w:rFonts w:asciiTheme="minorHAnsi" w:hAnsiTheme="minorHAnsi"/>
          <w:i/>
          <w:sz w:val="24"/>
          <w:szCs w:val="24"/>
        </w:rPr>
        <w:t>15</w:t>
      </w:r>
      <w:r>
        <w:rPr>
          <w:rFonts w:asciiTheme="minorHAnsi" w:hAnsiTheme="minorHAnsi"/>
          <w:i/>
          <w:sz w:val="24"/>
          <w:szCs w:val="24"/>
        </w:rPr>
        <w:t xml:space="preserve">. </w:t>
      </w:r>
      <w:r w:rsidRPr="00030D91">
        <w:rPr>
          <w:rFonts w:asciiTheme="minorHAnsi" w:hAnsiTheme="minorHAnsi"/>
          <w:i/>
          <w:sz w:val="24"/>
          <w:szCs w:val="24"/>
        </w:rPr>
        <w:t xml:space="preserve"> Madde</w:t>
      </w:r>
      <w:r>
        <w:rPr>
          <w:rFonts w:asciiTheme="minorHAnsi" w:hAnsiTheme="minorHAnsi"/>
          <w:i/>
          <w:sz w:val="24"/>
          <w:szCs w:val="24"/>
        </w:rPr>
        <w:t>leri</w:t>
      </w:r>
      <w:r w:rsidRPr="00030D91">
        <w:rPr>
          <w:rFonts w:asciiTheme="minorHAnsi" w:hAnsiTheme="minorHAnsi"/>
          <w:i/>
          <w:sz w:val="24"/>
          <w:szCs w:val="24"/>
        </w:rPr>
        <w:t xml:space="preserve"> incelenmelidir.</w:t>
      </w:r>
    </w:p>
    <w:p w:rsidR="0003390A" w:rsidRPr="00B32847" w:rsidRDefault="00055ECB" w:rsidP="0003390A">
      <w:pPr>
        <w:pStyle w:val="Default"/>
        <w:ind w:left="372"/>
        <w:jc w:val="both"/>
        <w:rPr>
          <w:rFonts w:asciiTheme="minorHAnsi" w:hAnsiTheme="minorHAnsi"/>
        </w:rPr>
      </w:pPr>
      <w:r w:rsidRPr="00701EC1">
        <w:rPr>
          <w:rFonts w:asciiTheme="minorHAnsi" w:hAnsiTheme="minorHAnsi"/>
          <w:noProof/>
          <w:lang w:eastAsia="tr-TR"/>
        </w:rPr>
        <mc:AlternateContent>
          <mc:Choice Requires="wps">
            <w:drawing>
              <wp:anchor distT="0" distB="0" distL="114300" distR="114300" simplePos="0" relativeHeight="251687936" behindDoc="0" locked="0" layoutInCell="1" allowOverlap="1" wp14:anchorId="00C0EFD1" wp14:editId="04BCE6B7">
                <wp:simplePos x="0" y="0"/>
                <wp:positionH relativeFrom="column">
                  <wp:posOffset>-10795</wp:posOffset>
                </wp:positionH>
                <wp:positionV relativeFrom="paragraph">
                  <wp:posOffset>86360</wp:posOffset>
                </wp:positionV>
                <wp:extent cx="5665470" cy="1092200"/>
                <wp:effectExtent l="0" t="0" r="11430" b="1270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92200"/>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B74277" w:rsidRPr="00415F11" w:rsidRDefault="00B74277" w:rsidP="0003390A">
                            <w:pPr>
                              <w:shd w:val="clear" w:color="auto" w:fill="FDE9D9" w:themeFill="accent6" w:themeFillTint="33"/>
                              <w:jc w:val="both"/>
                              <w:rPr>
                                <w:rFonts w:asciiTheme="minorHAnsi" w:hAnsiTheme="minorHAnsi"/>
                                <w:sz w:val="24"/>
                                <w:szCs w:val="24"/>
                              </w:rPr>
                            </w:pPr>
                            <w:r w:rsidRPr="00415F11">
                              <w:rPr>
                                <w:rFonts w:ascii="Arial Black" w:hAnsi="Arial Black"/>
                                <w:b/>
                                <w:sz w:val="24"/>
                                <w:szCs w:val="24"/>
                              </w:rPr>
                              <w:t xml:space="preserve">! </w:t>
                            </w:r>
                            <w:r w:rsidRPr="00415F11">
                              <w:rPr>
                                <w:rFonts w:asciiTheme="minorHAnsi" w:hAnsiTheme="minorHAnsi"/>
                                <w:i/>
                                <w:sz w:val="24"/>
                                <w:szCs w:val="24"/>
                              </w:rPr>
                              <w:t xml:space="preserve">Program kapsamında desteklenecek projenin süresi </w:t>
                            </w:r>
                            <w:r>
                              <w:rPr>
                                <w:rFonts w:asciiTheme="minorHAnsi" w:hAnsiTheme="minorHAnsi"/>
                                <w:i/>
                                <w:sz w:val="24"/>
                                <w:szCs w:val="24"/>
                              </w:rPr>
                              <w:t xml:space="preserve">Proje Başvuru </w:t>
                            </w:r>
                            <w:proofErr w:type="spellStart"/>
                            <w:r>
                              <w:rPr>
                                <w:rFonts w:asciiTheme="minorHAnsi" w:hAnsiTheme="minorHAnsi"/>
                                <w:i/>
                                <w:sz w:val="24"/>
                                <w:szCs w:val="24"/>
                              </w:rPr>
                              <w:t>Formu</w:t>
                            </w:r>
                            <w:r w:rsidRPr="00415F11">
                              <w:rPr>
                                <w:rFonts w:asciiTheme="minorHAnsi" w:hAnsiTheme="minorHAnsi"/>
                                <w:i/>
                                <w:sz w:val="24"/>
                                <w:szCs w:val="24"/>
                              </w:rPr>
                              <w:t>’nun</w:t>
                            </w:r>
                            <w:proofErr w:type="spellEnd"/>
                            <w:r w:rsidRPr="00415F11">
                              <w:rPr>
                                <w:rFonts w:asciiTheme="minorHAnsi" w:hAnsiTheme="minorHAnsi"/>
                                <w:i/>
                                <w:sz w:val="24"/>
                                <w:szCs w:val="24"/>
                              </w:rPr>
                              <w:t xml:space="preserve"> </w:t>
                            </w:r>
                            <w:r>
                              <w:rPr>
                                <w:rFonts w:asciiTheme="minorHAnsi" w:hAnsiTheme="minorHAnsi"/>
                                <w:i/>
                                <w:sz w:val="24"/>
                                <w:szCs w:val="24"/>
                              </w:rPr>
                              <w:t>3.</w:t>
                            </w:r>
                            <w:r w:rsidRPr="00415F11">
                              <w:rPr>
                                <w:rFonts w:asciiTheme="minorHAnsi" w:hAnsiTheme="minorHAnsi"/>
                                <w:i/>
                                <w:sz w:val="24"/>
                                <w:szCs w:val="24"/>
                              </w:rPr>
                              <w:t xml:space="preserve"> Bölümünde yer alan </w:t>
                            </w:r>
                            <w:r>
                              <w:rPr>
                                <w:rFonts w:asciiTheme="minorHAnsi" w:hAnsiTheme="minorHAnsi"/>
                                <w:i/>
                                <w:sz w:val="24"/>
                                <w:szCs w:val="24"/>
                              </w:rPr>
                              <w:t>Faaliyet</w:t>
                            </w:r>
                            <w:r w:rsidRPr="00415F11">
                              <w:rPr>
                                <w:rFonts w:asciiTheme="minorHAnsi" w:hAnsiTheme="minorHAnsi"/>
                                <w:i/>
                                <w:sz w:val="24"/>
                                <w:szCs w:val="24"/>
                              </w:rPr>
                              <w:t xml:space="preserve">-Zaman Planı ile uyumlu olmalıdır. Ayrıca </w:t>
                            </w:r>
                            <w:r>
                              <w:rPr>
                                <w:rFonts w:asciiTheme="minorHAnsi" w:hAnsiTheme="minorHAnsi"/>
                                <w:i/>
                                <w:sz w:val="24"/>
                                <w:szCs w:val="24"/>
                              </w:rPr>
                              <w:t>4</w:t>
                            </w:r>
                            <w:r w:rsidRPr="00415F11">
                              <w:rPr>
                                <w:rFonts w:asciiTheme="minorHAnsi" w:hAnsiTheme="minorHAnsi"/>
                                <w:i/>
                                <w:sz w:val="24"/>
                                <w:szCs w:val="24"/>
                              </w:rPr>
                              <w:t>. Bölümdeki Proje Gider</w:t>
                            </w:r>
                            <w:r>
                              <w:rPr>
                                <w:rFonts w:asciiTheme="minorHAnsi" w:hAnsiTheme="minorHAnsi"/>
                                <w:i/>
                                <w:sz w:val="24"/>
                                <w:szCs w:val="24"/>
                              </w:rPr>
                              <w:t xml:space="preserve"> Grubu ve Türl</w:t>
                            </w:r>
                            <w:r w:rsidRPr="00415F11">
                              <w:rPr>
                                <w:rFonts w:asciiTheme="minorHAnsi" w:hAnsiTheme="minorHAnsi"/>
                                <w:i/>
                                <w:sz w:val="24"/>
                                <w:szCs w:val="24"/>
                              </w:rPr>
                              <w:t>eri Tablosunda talep edilen personelin çalışma süresi belirtilen proje süresini aşmamalıdır.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176" style="position:absolute;left:0;text-align:left;margin-left:-.85pt;margin-top:6.8pt;width:446.1pt;height: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" fillcolor="window" strokecolor="#f79646" strokeweight="2pt">
                <v:textbox>
                  <w:txbxContent>
                    <w:p w:rsidR="00B74277" w:rsidRPr="00415F11" w:rsidRDefault="00B74277" w:rsidP="0003390A">
                      <w:pPr>
                        <w:shd w:val="clear" w:color="auto" w:fill="FDE9D9" w:themeFill="accent6" w:themeFillTint="33"/>
                        <w:jc w:val="both"/>
                        <w:rPr>
                          <w:rFonts w:asciiTheme="minorHAnsi" w:hAnsiTheme="minorHAnsi"/>
                          <w:sz w:val="24"/>
                          <w:szCs w:val="24"/>
                        </w:rPr>
                      </w:pPr>
                      <w:r w:rsidRPr="00415F11">
                        <w:rPr>
                          <w:rFonts w:ascii="Arial Black" w:hAnsi="Arial Black"/>
                          <w:b/>
                          <w:sz w:val="24"/>
                          <w:szCs w:val="24"/>
                        </w:rPr>
                        <w:t xml:space="preserve">! </w:t>
                      </w:r>
                      <w:r w:rsidRPr="00415F11">
                        <w:rPr>
                          <w:rFonts w:asciiTheme="minorHAnsi" w:hAnsiTheme="minorHAnsi"/>
                          <w:i/>
                          <w:sz w:val="24"/>
                          <w:szCs w:val="24"/>
                        </w:rPr>
                        <w:t xml:space="preserve">Program kapsamında desteklenecek projenin süresi </w:t>
                      </w:r>
                      <w:r>
                        <w:rPr>
                          <w:rFonts w:asciiTheme="minorHAnsi" w:hAnsiTheme="minorHAnsi"/>
                          <w:i/>
                          <w:sz w:val="24"/>
                          <w:szCs w:val="24"/>
                        </w:rPr>
                        <w:t xml:space="preserve">Proje Başvuru </w:t>
                      </w:r>
                      <w:proofErr w:type="spellStart"/>
                      <w:r>
                        <w:rPr>
                          <w:rFonts w:asciiTheme="minorHAnsi" w:hAnsiTheme="minorHAnsi"/>
                          <w:i/>
                          <w:sz w:val="24"/>
                          <w:szCs w:val="24"/>
                        </w:rPr>
                        <w:t>Formu</w:t>
                      </w:r>
                      <w:r w:rsidRPr="00415F11">
                        <w:rPr>
                          <w:rFonts w:asciiTheme="minorHAnsi" w:hAnsiTheme="minorHAnsi"/>
                          <w:i/>
                          <w:sz w:val="24"/>
                          <w:szCs w:val="24"/>
                        </w:rPr>
                        <w:t>’nun</w:t>
                      </w:r>
                      <w:proofErr w:type="spellEnd"/>
                      <w:r w:rsidRPr="00415F11">
                        <w:rPr>
                          <w:rFonts w:asciiTheme="minorHAnsi" w:hAnsiTheme="minorHAnsi"/>
                          <w:i/>
                          <w:sz w:val="24"/>
                          <w:szCs w:val="24"/>
                        </w:rPr>
                        <w:t xml:space="preserve"> </w:t>
                      </w:r>
                      <w:r>
                        <w:rPr>
                          <w:rFonts w:asciiTheme="minorHAnsi" w:hAnsiTheme="minorHAnsi"/>
                          <w:i/>
                          <w:sz w:val="24"/>
                          <w:szCs w:val="24"/>
                        </w:rPr>
                        <w:t>3.</w:t>
                      </w:r>
                      <w:r w:rsidRPr="00415F11">
                        <w:rPr>
                          <w:rFonts w:asciiTheme="minorHAnsi" w:hAnsiTheme="minorHAnsi"/>
                          <w:i/>
                          <w:sz w:val="24"/>
                          <w:szCs w:val="24"/>
                        </w:rPr>
                        <w:t xml:space="preserve"> Bölümünde yer alan </w:t>
                      </w:r>
                      <w:r>
                        <w:rPr>
                          <w:rFonts w:asciiTheme="minorHAnsi" w:hAnsiTheme="minorHAnsi"/>
                          <w:i/>
                          <w:sz w:val="24"/>
                          <w:szCs w:val="24"/>
                        </w:rPr>
                        <w:t>Faaliyet</w:t>
                      </w:r>
                      <w:r w:rsidRPr="00415F11">
                        <w:rPr>
                          <w:rFonts w:asciiTheme="minorHAnsi" w:hAnsiTheme="minorHAnsi"/>
                          <w:i/>
                          <w:sz w:val="24"/>
                          <w:szCs w:val="24"/>
                        </w:rPr>
                        <w:t xml:space="preserve">-Zaman Planı ile uyumlu olmalıdır. Ayrıca </w:t>
                      </w:r>
                      <w:r>
                        <w:rPr>
                          <w:rFonts w:asciiTheme="minorHAnsi" w:hAnsiTheme="minorHAnsi"/>
                          <w:i/>
                          <w:sz w:val="24"/>
                          <w:szCs w:val="24"/>
                        </w:rPr>
                        <w:t>4</w:t>
                      </w:r>
                      <w:r w:rsidRPr="00415F11">
                        <w:rPr>
                          <w:rFonts w:asciiTheme="minorHAnsi" w:hAnsiTheme="minorHAnsi"/>
                          <w:i/>
                          <w:sz w:val="24"/>
                          <w:szCs w:val="24"/>
                        </w:rPr>
                        <w:t>. Bölümdeki Proje Gider</w:t>
                      </w:r>
                      <w:r>
                        <w:rPr>
                          <w:rFonts w:asciiTheme="minorHAnsi" w:hAnsiTheme="minorHAnsi"/>
                          <w:i/>
                          <w:sz w:val="24"/>
                          <w:szCs w:val="24"/>
                        </w:rPr>
                        <w:t xml:space="preserve"> Grubu ve Türl</w:t>
                      </w:r>
                      <w:r w:rsidRPr="00415F11">
                        <w:rPr>
                          <w:rFonts w:asciiTheme="minorHAnsi" w:hAnsiTheme="minorHAnsi"/>
                          <w:i/>
                          <w:sz w:val="24"/>
                          <w:szCs w:val="24"/>
                        </w:rPr>
                        <w:t>eri Tablosunda talep edilen personelin çalışma süresi belirtilen proje süresini aşmamalıdır.</w:t>
                      </w:r>
                    </w:p>
                  </w:txbxContent>
                </v:textbox>
              </v:shape>
            </w:pict>
          </mc:Fallback>
        </mc:AlternateContent>
      </w:r>
    </w:p>
    <w:p w:rsidR="0003390A" w:rsidRPr="00701EC1" w:rsidRDefault="0003390A" w:rsidP="0003390A">
      <w:pPr>
        <w:pStyle w:val="ListeParagraf"/>
        <w:ind w:left="372"/>
        <w:jc w:val="both"/>
        <w:rPr>
          <w:rFonts w:asciiTheme="minorHAnsi" w:hAnsiTheme="minorHAnsi"/>
          <w:sz w:val="24"/>
          <w:szCs w:val="24"/>
        </w:rPr>
      </w:pPr>
    </w:p>
    <w:p w:rsidR="0003390A" w:rsidRDefault="0003390A" w:rsidP="0003390A">
      <w:pPr>
        <w:pStyle w:val="ListeParagraf"/>
        <w:rPr>
          <w:rFonts w:asciiTheme="minorHAnsi" w:hAnsiTheme="minorHAnsi"/>
          <w:b/>
          <w:i/>
          <w:sz w:val="24"/>
          <w:szCs w:val="24"/>
        </w:rPr>
      </w:pPr>
    </w:p>
    <w:p w:rsidR="0003390A" w:rsidRDefault="0003390A" w:rsidP="0003390A">
      <w:pPr>
        <w:pStyle w:val="ListeParagraf"/>
        <w:rPr>
          <w:rFonts w:asciiTheme="minorHAnsi" w:hAnsiTheme="minorHAnsi"/>
          <w:b/>
          <w:i/>
          <w:sz w:val="24"/>
          <w:szCs w:val="24"/>
        </w:rPr>
      </w:pPr>
    </w:p>
    <w:p w:rsidR="0003390A" w:rsidRDefault="0003390A" w:rsidP="0003390A">
      <w:pPr>
        <w:pStyle w:val="ListeParagraf"/>
        <w:rPr>
          <w:rFonts w:asciiTheme="minorHAnsi" w:hAnsiTheme="minorHAnsi"/>
          <w:b/>
          <w:i/>
          <w:sz w:val="24"/>
          <w:szCs w:val="24"/>
        </w:rPr>
      </w:pPr>
    </w:p>
    <w:p w:rsidR="0003390A" w:rsidRDefault="0003390A" w:rsidP="0003390A">
      <w:pPr>
        <w:pStyle w:val="ListeParagraf"/>
        <w:rPr>
          <w:rFonts w:asciiTheme="minorHAnsi" w:hAnsiTheme="minorHAnsi"/>
          <w:b/>
          <w:i/>
          <w:sz w:val="24"/>
          <w:szCs w:val="24"/>
        </w:rPr>
      </w:pPr>
    </w:p>
    <w:p w:rsidR="0003390A" w:rsidRDefault="0003390A" w:rsidP="0003390A">
      <w:pPr>
        <w:pStyle w:val="ListeParagraf"/>
        <w:rPr>
          <w:rFonts w:asciiTheme="minorHAnsi" w:hAnsiTheme="minorHAnsi"/>
          <w:b/>
          <w:i/>
          <w:sz w:val="24"/>
          <w:szCs w:val="24"/>
        </w:rPr>
      </w:pPr>
    </w:p>
    <w:p w:rsidR="0003390A" w:rsidRDefault="00D90D25" w:rsidP="000310A0">
      <w:pPr>
        <w:pStyle w:val="Default"/>
        <w:numPr>
          <w:ilvl w:val="0"/>
          <w:numId w:val="5"/>
        </w:numPr>
        <w:jc w:val="both"/>
        <w:rPr>
          <w:rFonts w:asciiTheme="minorHAnsi" w:hAnsiTheme="minorHAnsi"/>
          <w:bCs/>
        </w:rPr>
      </w:pPr>
      <w:r>
        <w:rPr>
          <w:rFonts w:asciiTheme="minorHAnsi" w:hAnsiTheme="minorHAnsi"/>
          <w:b/>
          <w:bCs/>
          <w:i/>
        </w:rPr>
        <w:t xml:space="preserve">Proje Başvuru </w:t>
      </w:r>
      <w:proofErr w:type="spellStart"/>
      <w:r>
        <w:rPr>
          <w:rFonts w:asciiTheme="minorHAnsi" w:hAnsiTheme="minorHAnsi"/>
          <w:b/>
          <w:bCs/>
          <w:i/>
        </w:rPr>
        <w:t>Formu</w:t>
      </w:r>
      <w:r w:rsidR="0003390A" w:rsidRPr="004C3F02">
        <w:rPr>
          <w:rFonts w:asciiTheme="minorHAnsi" w:hAnsiTheme="minorHAnsi"/>
          <w:b/>
          <w:bCs/>
          <w:i/>
        </w:rPr>
        <w:t>’nun</w:t>
      </w:r>
      <w:proofErr w:type="spellEnd"/>
      <w:r w:rsidR="0003390A" w:rsidRPr="004C3F02">
        <w:rPr>
          <w:rFonts w:asciiTheme="minorHAnsi" w:hAnsiTheme="minorHAnsi"/>
          <w:b/>
          <w:bCs/>
          <w:i/>
        </w:rPr>
        <w:t xml:space="preserve"> </w:t>
      </w:r>
      <w:r w:rsidR="0003390A">
        <w:rPr>
          <w:rFonts w:asciiTheme="minorHAnsi" w:hAnsiTheme="minorHAnsi"/>
          <w:b/>
          <w:bCs/>
          <w:i/>
        </w:rPr>
        <w:t>4</w:t>
      </w:r>
      <w:r w:rsidR="0003390A" w:rsidRPr="004C3F02">
        <w:rPr>
          <w:rFonts w:asciiTheme="minorHAnsi" w:hAnsiTheme="minorHAnsi"/>
          <w:b/>
          <w:bCs/>
          <w:i/>
        </w:rPr>
        <w:t xml:space="preserve">. KOSGEB’den Talep Edilen Proje </w:t>
      </w:r>
      <w:proofErr w:type="gramStart"/>
      <w:r w:rsidR="0003390A" w:rsidRPr="004C3F02">
        <w:rPr>
          <w:rFonts w:asciiTheme="minorHAnsi" w:hAnsiTheme="minorHAnsi"/>
          <w:b/>
          <w:bCs/>
          <w:i/>
        </w:rPr>
        <w:t>Giderleri</w:t>
      </w:r>
      <w:r w:rsidR="0003390A" w:rsidRPr="004C3F02">
        <w:rPr>
          <w:rFonts w:asciiTheme="minorHAnsi" w:hAnsiTheme="minorHAnsi"/>
          <w:b/>
          <w:bCs/>
        </w:rPr>
        <w:t xml:space="preserve"> </w:t>
      </w:r>
      <w:r w:rsidR="009D6444">
        <w:rPr>
          <w:rFonts w:asciiTheme="minorHAnsi" w:hAnsiTheme="minorHAnsi"/>
          <w:b/>
          <w:bCs/>
        </w:rPr>
        <w:t xml:space="preserve"> </w:t>
      </w:r>
      <w:r w:rsidR="0003390A" w:rsidRPr="004C3F02">
        <w:rPr>
          <w:rFonts w:asciiTheme="minorHAnsi" w:hAnsiTheme="minorHAnsi"/>
          <w:bCs/>
        </w:rPr>
        <w:t>bölümünde</w:t>
      </w:r>
      <w:proofErr w:type="gramEnd"/>
      <w:r w:rsidR="0003390A" w:rsidRPr="004C3F02">
        <w:rPr>
          <w:rFonts w:asciiTheme="minorHAnsi" w:hAnsiTheme="minorHAnsi"/>
          <w:bCs/>
        </w:rPr>
        <w:t xml:space="preserve">; özetle proje bütçesine esas proje giderlerinin tanımlaması yapılır. </w:t>
      </w:r>
      <w:r w:rsidR="0003390A">
        <w:rPr>
          <w:rFonts w:asciiTheme="minorHAnsi" w:hAnsiTheme="minorHAnsi"/>
          <w:bCs/>
        </w:rPr>
        <w:t>P</w:t>
      </w:r>
      <w:r w:rsidR="0003390A" w:rsidRPr="007D042D">
        <w:rPr>
          <w:rFonts w:asciiTheme="minorHAnsi" w:hAnsiTheme="minorHAnsi"/>
          <w:bCs/>
        </w:rPr>
        <w:t xml:space="preserve">rojede öngörülen </w:t>
      </w:r>
      <w:r w:rsidR="0003390A">
        <w:rPr>
          <w:rFonts w:asciiTheme="minorHAnsi" w:hAnsiTheme="minorHAnsi"/>
          <w:bCs/>
        </w:rPr>
        <w:t xml:space="preserve">giderler; proje </w:t>
      </w:r>
      <w:r w:rsidR="0003390A" w:rsidRPr="007D042D">
        <w:rPr>
          <w:rFonts w:asciiTheme="minorHAnsi" w:hAnsiTheme="minorHAnsi"/>
          <w:bCs/>
        </w:rPr>
        <w:t>faaliyetler</w:t>
      </w:r>
      <w:r w:rsidR="0003390A">
        <w:rPr>
          <w:rFonts w:asciiTheme="minorHAnsi" w:hAnsiTheme="minorHAnsi"/>
          <w:bCs/>
        </w:rPr>
        <w:t>i</w:t>
      </w:r>
      <w:r w:rsidR="0003390A" w:rsidRPr="007D042D">
        <w:rPr>
          <w:rFonts w:asciiTheme="minorHAnsi" w:hAnsiTheme="minorHAnsi"/>
          <w:bCs/>
        </w:rPr>
        <w:t xml:space="preserve"> ve hedefler</w:t>
      </w:r>
      <w:r w:rsidR="0003390A">
        <w:rPr>
          <w:rFonts w:asciiTheme="minorHAnsi" w:hAnsiTheme="minorHAnsi"/>
          <w:bCs/>
        </w:rPr>
        <w:t>i</w:t>
      </w:r>
      <w:r w:rsidR="0003390A" w:rsidRPr="007D042D">
        <w:rPr>
          <w:rFonts w:asciiTheme="minorHAnsi" w:hAnsiTheme="minorHAnsi"/>
          <w:bCs/>
        </w:rPr>
        <w:t xml:space="preserve"> için gerekli ve tutarlı olmalıdır</w:t>
      </w:r>
      <w:r w:rsidR="0003390A">
        <w:rPr>
          <w:rFonts w:asciiTheme="minorHAnsi" w:hAnsiTheme="minorHAnsi"/>
          <w:bCs/>
        </w:rPr>
        <w:t>.</w:t>
      </w:r>
      <w:r w:rsidR="0003390A" w:rsidRPr="007D042D">
        <w:rPr>
          <w:rFonts w:asciiTheme="minorHAnsi" w:hAnsiTheme="minorHAnsi"/>
          <w:bCs/>
        </w:rPr>
        <w:t xml:space="preserve"> </w:t>
      </w:r>
      <w:r w:rsidR="0003390A">
        <w:rPr>
          <w:rFonts w:asciiTheme="minorHAnsi" w:hAnsiTheme="minorHAnsi"/>
          <w:bCs/>
        </w:rPr>
        <w:t>Destek programı</w:t>
      </w:r>
      <w:r w:rsidR="0003390A" w:rsidRPr="004C3F02">
        <w:rPr>
          <w:rFonts w:asciiTheme="minorHAnsi" w:hAnsiTheme="minorHAnsi"/>
          <w:bCs/>
        </w:rPr>
        <w:t xml:space="preserve"> özelinde desteklenecek proje giderlerini belirleyecek ve giderlere ilişkin şartları tanımlayaca</w:t>
      </w:r>
      <w:r w:rsidR="0003390A">
        <w:rPr>
          <w:rFonts w:asciiTheme="minorHAnsi" w:hAnsiTheme="minorHAnsi"/>
          <w:bCs/>
        </w:rPr>
        <w:t>ktır. KOSGEB’in destekleyeceği 6</w:t>
      </w:r>
      <w:r w:rsidR="0003390A" w:rsidRPr="004C3F02">
        <w:rPr>
          <w:rFonts w:asciiTheme="minorHAnsi" w:hAnsiTheme="minorHAnsi"/>
          <w:bCs/>
        </w:rPr>
        <w:t xml:space="preserve"> temel gider grubu vardır. Personel başlığı haricinde her bir gider gurubu; giderin türü, giderin adı, asgari teknik özellikleri, miktarı, birimi, ilgili faaliyeti, tahmini bedeli, talep edil</w:t>
      </w:r>
      <w:r w:rsidR="0003390A">
        <w:rPr>
          <w:rFonts w:asciiTheme="minorHAnsi" w:hAnsiTheme="minorHAnsi"/>
          <w:bCs/>
        </w:rPr>
        <w:t xml:space="preserve">en destek türü ile </w:t>
      </w:r>
      <w:proofErr w:type="spellStart"/>
      <w:proofErr w:type="gramStart"/>
      <w:r w:rsidR="0003390A">
        <w:rPr>
          <w:rFonts w:asciiTheme="minorHAnsi" w:hAnsiTheme="minorHAnsi"/>
          <w:bCs/>
        </w:rPr>
        <w:t>oluşmaktadır.Bunun</w:t>
      </w:r>
      <w:proofErr w:type="spellEnd"/>
      <w:proofErr w:type="gramEnd"/>
      <w:r w:rsidR="0003390A">
        <w:rPr>
          <w:rFonts w:asciiTheme="minorHAnsi" w:hAnsiTheme="minorHAnsi"/>
          <w:bCs/>
        </w:rPr>
        <w:t xml:space="preserve"> dışında Hizmet grubu başlığı altında bulunan danışmanlık gideri için danışmana ait T.C Kimlik Numarası ve isim bilgileri de talep edilmektedir.</w:t>
      </w:r>
    </w:p>
    <w:p w:rsidR="00055ECB" w:rsidRDefault="00055ECB" w:rsidP="00055ECB">
      <w:pPr>
        <w:pStyle w:val="Default"/>
        <w:ind w:left="360"/>
        <w:jc w:val="both"/>
        <w:rPr>
          <w:rFonts w:asciiTheme="minorHAnsi" w:hAnsiTheme="minorHAnsi"/>
          <w:bCs/>
        </w:rPr>
      </w:pPr>
    </w:p>
    <w:p w:rsidR="0003390A" w:rsidRDefault="0003390A" w:rsidP="009F6249">
      <w:pPr>
        <w:pStyle w:val="Default"/>
        <w:jc w:val="both"/>
        <w:rPr>
          <w:rFonts w:asciiTheme="minorHAnsi" w:hAnsiTheme="minorHAnsi"/>
          <w:bCs/>
        </w:rPr>
      </w:pPr>
      <w:r w:rsidRPr="008E6B77">
        <w:rPr>
          <w:rFonts w:asciiTheme="minorHAnsi" w:hAnsiTheme="minorHAnsi"/>
          <w:bCs/>
        </w:rPr>
        <w:lastRenderedPageBreak/>
        <w:t xml:space="preserve">Proje, faaliyetlere uygun olarak </w:t>
      </w:r>
      <w:r w:rsidRPr="006E0AC4">
        <w:rPr>
          <w:rFonts w:asciiTheme="minorHAnsi" w:hAnsiTheme="minorHAnsi"/>
          <w:b/>
          <w:bCs/>
          <w:u w:val="single"/>
        </w:rPr>
        <w:t>en az üç gider grubundan</w:t>
      </w:r>
      <w:r w:rsidRPr="008E6B77">
        <w:rPr>
          <w:rFonts w:asciiTheme="minorHAnsi" w:hAnsiTheme="minorHAnsi"/>
          <w:bCs/>
        </w:rPr>
        <w:t xml:space="preserve"> oluşmalıdır.</w:t>
      </w:r>
    </w:p>
    <w:p w:rsidR="0003390A" w:rsidRDefault="0003390A" w:rsidP="0003390A">
      <w:pPr>
        <w:pStyle w:val="Default"/>
        <w:ind w:left="360"/>
        <w:jc w:val="both"/>
        <w:rPr>
          <w:rFonts w:asciiTheme="minorHAnsi" w:hAnsiTheme="minorHAnsi"/>
          <w:bCs/>
        </w:rPr>
      </w:pPr>
    </w:p>
    <w:p w:rsidR="0003390A" w:rsidRPr="00160F16" w:rsidRDefault="0003390A" w:rsidP="0003390A">
      <w:pPr>
        <w:pStyle w:val="Default"/>
        <w:jc w:val="both"/>
        <w:rPr>
          <w:rFonts w:asciiTheme="minorHAnsi" w:hAnsiTheme="minorHAnsi"/>
          <w:bCs/>
        </w:rPr>
      </w:pPr>
      <w:r w:rsidRPr="00160F16">
        <w:rPr>
          <w:rFonts w:asciiTheme="minorHAnsi" w:hAnsiTheme="minorHAnsi"/>
          <w:b/>
          <w:bCs/>
        </w:rPr>
        <w:t>Geri ödemeli destek:</w:t>
      </w:r>
      <w:r w:rsidRPr="00160F16">
        <w:rPr>
          <w:rFonts w:asciiTheme="minorHAnsi" w:hAnsiTheme="minorHAnsi"/>
          <w:bCs/>
        </w:rPr>
        <w:t xml:space="preserve"> Program kapsamında küçük ve orta ölçekli işletmelere geri tahsil edilmek üzere tem</w:t>
      </w:r>
      <w:r>
        <w:rPr>
          <w:rFonts w:asciiTheme="minorHAnsi" w:hAnsiTheme="minorHAnsi"/>
          <w:bCs/>
        </w:rPr>
        <w:t>inat karşılığı sağlanan destek.</w:t>
      </w:r>
    </w:p>
    <w:p w:rsidR="0003390A" w:rsidRDefault="0003390A" w:rsidP="0003390A">
      <w:pPr>
        <w:pStyle w:val="Default"/>
        <w:jc w:val="both"/>
        <w:rPr>
          <w:rFonts w:asciiTheme="minorHAnsi" w:hAnsiTheme="minorHAnsi"/>
          <w:bCs/>
        </w:rPr>
      </w:pPr>
      <w:proofErr w:type="gramStart"/>
      <w:r w:rsidRPr="00160F16">
        <w:rPr>
          <w:rFonts w:asciiTheme="minorHAnsi" w:hAnsiTheme="minorHAnsi"/>
          <w:b/>
          <w:bCs/>
        </w:rPr>
        <w:t>Geri ödemesiz destek:</w:t>
      </w:r>
      <w:r w:rsidRPr="00160F16">
        <w:rPr>
          <w:rFonts w:asciiTheme="minorHAnsi" w:hAnsiTheme="minorHAnsi"/>
          <w:bCs/>
        </w:rPr>
        <w:t xml:space="preserve"> Program kapsamında küçük ve orta ölçekli işletmelere geri tahsil edilmemek üzere sağlanan </w:t>
      </w:r>
      <w:r>
        <w:rPr>
          <w:rFonts w:asciiTheme="minorHAnsi" w:hAnsiTheme="minorHAnsi"/>
          <w:bCs/>
        </w:rPr>
        <w:t>destek.</w:t>
      </w:r>
      <w:proofErr w:type="gramEnd"/>
    </w:p>
    <w:p w:rsidR="0003390A" w:rsidRDefault="00822A6B" w:rsidP="0003390A">
      <w:pPr>
        <w:pStyle w:val="Default"/>
        <w:jc w:val="both"/>
        <w:rPr>
          <w:rFonts w:asciiTheme="minorHAnsi" w:hAnsiTheme="minorHAnsi"/>
          <w:bCs/>
        </w:rPr>
      </w:pPr>
      <w:r w:rsidRPr="00160F16">
        <w:rPr>
          <w:rFonts w:asciiTheme="minorHAnsi" w:hAnsiTheme="minorHAnsi"/>
          <w:b/>
          <w:bCs/>
        </w:rPr>
        <w:t>KURUL KARARI İLE BELİRLENEN VE PROJE SÜRESİ İÇİNDE GERÇEKLEŞECEK GİDERLERE GERİ ÖDEMESİZ VE/VEYA GERİ ÖDEMELİ OLARAK DESTEK VERİLİR</w:t>
      </w:r>
    </w:p>
    <w:p w:rsidR="0003390A" w:rsidRDefault="009D6906" w:rsidP="0003390A">
      <w:pPr>
        <w:pStyle w:val="Default"/>
        <w:jc w:val="both"/>
        <w:rPr>
          <w:rFonts w:asciiTheme="minorHAnsi" w:hAnsiTheme="minorHAnsi"/>
          <w:bCs/>
        </w:rPr>
      </w:pPr>
      <w:r>
        <w:rPr>
          <w:rFonts w:asciiTheme="minorHAnsi" w:hAnsiTheme="minorHAnsi"/>
          <w:noProof/>
          <w:lang w:eastAsia="tr-TR"/>
        </w:rPr>
        <mc:AlternateContent>
          <mc:Choice Requires="wps">
            <w:drawing>
              <wp:anchor distT="0" distB="0" distL="114300" distR="114300" simplePos="0" relativeHeight="251691008" behindDoc="0" locked="0" layoutInCell="1" allowOverlap="1" wp14:anchorId="5769951E" wp14:editId="088A752C">
                <wp:simplePos x="0" y="0"/>
                <wp:positionH relativeFrom="column">
                  <wp:posOffset>-313690</wp:posOffset>
                </wp:positionH>
                <wp:positionV relativeFrom="paragraph">
                  <wp:posOffset>101600</wp:posOffset>
                </wp:positionV>
                <wp:extent cx="6652895" cy="1379855"/>
                <wp:effectExtent l="0" t="0" r="14605" b="1079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1379855"/>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B74277" w:rsidRPr="00A54FD4" w:rsidRDefault="00B74277" w:rsidP="0003390A">
                            <w:pPr>
                              <w:shd w:val="clear" w:color="auto" w:fill="FDE9D9" w:themeFill="accent6" w:themeFillTint="33"/>
                              <w:jc w:val="both"/>
                              <w:rPr>
                                <w:rFonts w:asciiTheme="minorHAnsi" w:hAnsiTheme="minorHAnsi"/>
                                <w:b/>
                                <w:sz w:val="24"/>
                                <w:szCs w:val="24"/>
                              </w:rPr>
                            </w:pPr>
                            <w:r w:rsidRPr="00A54FD4">
                              <w:rPr>
                                <w:rFonts w:asciiTheme="minorHAnsi" w:hAnsiTheme="minorHAnsi"/>
                                <w:b/>
                                <w:sz w:val="24"/>
                                <w:szCs w:val="24"/>
                              </w:rPr>
                              <w:t>Giderin adı</w:t>
                            </w:r>
                          </w:p>
                          <w:p w:rsidR="00B74277" w:rsidRPr="00476268"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Faaliyetlerinizi gerçekleştirmek için gerekli harcamalarınıza dair açıklamalardır. </w:t>
                            </w:r>
                          </w:p>
                          <w:p w:rsidR="00B74277" w:rsidRPr="00476268"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Örnek 1: Yazılım </w:t>
                            </w:r>
                            <w:r>
                              <w:rPr>
                                <w:rFonts w:asciiTheme="minorHAnsi" w:hAnsiTheme="minorHAnsi"/>
                                <w:sz w:val="24"/>
                                <w:szCs w:val="24"/>
                              </w:rPr>
                              <w:t xml:space="preserve">Alımı </w:t>
                            </w:r>
                          </w:p>
                          <w:p w:rsidR="00B74277" w:rsidRPr="00476268"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Örnek 2: Yurt Dışı Fuar Katılımı </w:t>
                            </w:r>
                          </w:p>
                          <w:p w:rsidR="00B74277" w:rsidRPr="00476268"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3: Personel Adı </w:t>
                            </w:r>
                          </w:p>
                          <w:p w:rsidR="00B74277" w:rsidRPr="00171BF6"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Örnek </w:t>
                            </w:r>
                            <w:r>
                              <w:rPr>
                                <w:rFonts w:asciiTheme="minorHAnsi" w:hAnsiTheme="minorHAnsi"/>
                                <w:sz w:val="24"/>
                                <w:szCs w:val="24"/>
                              </w:rPr>
                              <w:t>4</w:t>
                            </w:r>
                            <w:r w:rsidRPr="00476268">
                              <w:rPr>
                                <w:rFonts w:asciiTheme="minorHAnsi" w:hAnsiTheme="minorHAnsi"/>
                                <w:sz w:val="24"/>
                                <w:szCs w:val="24"/>
                              </w:rPr>
                              <w:t xml:space="preserve">: Eğitim </w:t>
                            </w:r>
                            <w:r>
                              <w:rPr>
                                <w:rFonts w:asciiTheme="minorHAnsi" w:hAnsiTheme="minorHAnsi"/>
                                <w:sz w:val="24"/>
                                <w:szCs w:val="24"/>
                              </w:rPr>
                              <w:t xml:space="preserve">hizmeti alımı </w:t>
                            </w:r>
                          </w:p>
                          <w:p w:rsidR="00B74277" w:rsidRDefault="00B74277" w:rsidP="0003390A">
                            <w:pPr>
                              <w:shd w:val="clear" w:color="auto" w:fill="FDE9D9" w:themeFill="accent6" w:themeFillTint="33"/>
                              <w:jc w:val="both"/>
                              <w:rPr>
                                <w:rFonts w:asciiTheme="minorHAnsi" w:hAnsiTheme="minorHAnsi"/>
                                <w:color w:val="FF0000"/>
                                <w:sz w:val="24"/>
                                <w:szCs w:val="24"/>
                              </w:rPr>
                            </w:pPr>
                          </w:p>
                          <w:p w:rsidR="00B74277" w:rsidRDefault="00B74277" w:rsidP="0003390A">
                            <w:pPr>
                              <w:shd w:val="clear" w:color="auto" w:fill="FDE9D9" w:themeFill="accent6" w:themeFillTint="33"/>
                              <w:jc w:val="both"/>
                              <w:rPr>
                                <w:rFonts w:asciiTheme="minorHAnsi" w:hAnsiTheme="minorHAnsi"/>
                                <w:color w:val="FF0000"/>
                                <w:sz w:val="24"/>
                                <w:szCs w:val="24"/>
                              </w:rPr>
                            </w:pPr>
                          </w:p>
                          <w:p w:rsidR="00B74277" w:rsidRPr="00D060AE" w:rsidRDefault="00B74277" w:rsidP="0003390A">
                            <w:pPr>
                              <w:shd w:val="clear" w:color="auto" w:fill="FDE9D9" w:themeFill="accent6" w:themeFillTint="33"/>
                              <w:jc w:val="both"/>
                              <w:rPr>
                                <w:rFonts w:asciiTheme="minorHAnsi" w:hAnsiTheme="minorHAnsi"/>
                                <w:sz w:val="24"/>
                                <w:szCs w:val="24"/>
                              </w:rPr>
                            </w:pPr>
                          </w:p>
                          <w:p w:rsidR="00B74277" w:rsidRDefault="00B74277" w:rsidP="00033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7" o:spid="_x0000_s1030" type="#_x0000_t176" style="position:absolute;left:0;text-align:left;margin-left:-24.7pt;margin-top:8pt;width:523.85pt;height:10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" fillcolor="window" strokecolor="#f79646" strokeweight="2pt">
                <v:textbox>
                  <w:txbxContent>
                    <w:p w:rsidR="00B74277" w:rsidRPr="00A54FD4" w:rsidRDefault="00B74277" w:rsidP="0003390A">
                      <w:pPr>
                        <w:shd w:val="clear" w:color="auto" w:fill="FDE9D9" w:themeFill="accent6" w:themeFillTint="33"/>
                        <w:jc w:val="both"/>
                        <w:rPr>
                          <w:rFonts w:asciiTheme="minorHAnsi" w:hAnsiTheme="minorHAnsi"/>
                          <w:b/>
                          <w:sz w:val="24"/>
                          <w:szCs w:val="24"/>
                        </w:rPr>
                      </w:pPr>
                      <w:r w:rsidRPr="00A54FD4">
                        <w:rPr>
                          <w:rFonts w:asciiTheme="minorHAnsi" w:hAnsiTheme="minorHAnsi"/>
                          <w:b/>
                          <w:sz w:val="24"/>
                          <w:szCs w:val="24"/>
                        </w:rPr>
                        <w:t>Giderin adı</w:t>
                      </w:r>
                    </w:p>
                    <w:p w:rsidR="00B74277" w:rsidRPr="00476268"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Faaliyetlerinizi gerçekleştirmek için gerekli harcamalarınıza dair açıklamalardır. </w:t>
                      </w:r>
                    </w:p>
                    <w:p w:rsidR="00B74277" w:rsidRPr="00476268"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Örnek 1: Yazılım </w:t>
                      </w:r>
                      <w:r>
                        <w:rPr>
                          <w:rFonts w:asciiTheme="minorHAnsi" w:hAnsiTheme="minorHAnsi"/>
                          <w:sz w:val="24"/>
                          <w:szCs w:val="24"/>
                        </w:rPr>
                        <w:t xml:space="preserve">Alımı </w:t>
                      </w:r>
                    </w:p>
                    <w:p w:rsidR="00B74277" w:rsidRPr="00476268"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Örnek 2: Yurt Dışı Fuar Katılımı </w:t>
                      </w:r>
                    </w:p>
                    <w:p w:rsidR="00B74277" w:rsidRPr="00476268"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3: Personel Adı </w:t>
                      </w:r>
                    </w:p>
                    <w:p w:rsidR="00B74277" w:rsidRPr="00171BF6" w:rsidRDefault="00B74277" w:rsidP="0003390A">
                      <w:pPr>
                        <w:shd w:val="clear" w:color="auto" w:fill="FDE9D9" w:themeFill="accent6" w:themeFillTint="33"/>
                        <w:jc w:val="both"/>
                        <w:rPr>
                          <w:rFonts w:asciiTheme="minorHAnsi" w:hAnsiTheme="minorHAnsi"/>
                          <w:sz w:val="24"/>
                          <w:szCs w:val="24"/>
                        </w:rPr>
                      </w:pPr>
                      <w:r w:rsidRPr="00476268">
                        <w:rPr>
                          <w:rFonts w:asciiTheme="minorHAnsi" w:hAnsiTheme="minorHAnsi"/>
                          <w:sz w:val="24"/>
                          <w:szCs w:val="24"/>
                        </w:rPr>
                        <w:t xml:space="preserve">Örnek </w:t>
                      </w:r>
                      <w:r>
                        <w:rPr>
                          <w:rFonts w:asciiTheme="minorHAnsi" w:hAnsiTheme="minorHAnsi"/>
                          <w:sz w:val="24"/>
                          <w:szCs w:val="24"/>
                        </w:rPr>
                        <w:t>4</w:t>
                      </w:r>
                      <w:r w:rsidRPr="00476268">
                        <w:rPr>
                          <w:rFonts w:asciiTheme="minorHAnsi" w:hAnsiTheme="minorHAnsi"/>
                          <w:sz w:val="24"/>
                          <w:szCs w:val="24"/>
                        </w:rPr>
                        <w:t xml:space="preserve">: Eğitim </w:t>
                      </w:r>
                      <w:r>
                        <w:rPr>
                          <w:rFonts w:asciiTheme="minorHAnsi" w:hAnsiTheme="minorHAnsi"/>
                          <w:sz w:val="24"/>
                          <w:szCs w:val="24"/>
                        </w:rPr>
                        <w:t xml:space="preserve">hizmeti alımı </w:t>
                      </w:r>
                    </w:p>
                    <w:p w:rsidR="00B74277" w:rsidRDefault="00B74277" w:rsidP="0003390A">
                      <w:pPr>
                        <w:shd w:val="clear" w:color="auto" w:fill="FDE9D9" w:themeFill="accent6" w:themeFillTint="33"/>
                        <w:jc w:val="both"/>
                        <w:rPr>
                          <w:rFonts w:asciiTheme="minorHAnsi" w:hAnsiTheme="minorHAnsi"/>
                          <w:color w:val="FF0000"/>
                          <w:sz w:val="24"/>
                          <w:szCs w:val="24"/>
                        </w:rPr>
                      </w:pPr>
                    </w:p>
                    <w:p w:rsidR="00B74277" w:rsidRDefault="00B74277" w:rsidP="0003390A">
                      <w:pPr>
                        <w:shd w:val="clear" w:color="auto" w:fill="FDE9D9" w:themeFill="accent6" w:themeFillTint="33"/>
                        <w:jc w:val="both"/>
                        <w:rPr>
                          <w:rFonts w:asciiTheme="minorHAnsi" w:hAnsiTheme="minorHAnsi"/>
                          <w:color w:val="FF0000"/>
                          <w:sz w:val="24"/>
                          <w:szCs w:val="24"/>
                        </w:rPr>
                      </w:pPr>
                    </w:p>
                    <w:p w:rsidR="00B74277" w:rsidRPr="00D060AE" w:rsidRDefault="00B74277" w:rsidP="0003390A">
                      <w:pPr>
                        <w:shd w:val="clear" w:color="auto" w:fill="FDE9D9" w:themeFill="accent6" w:themeFillTint="33"/>
                        <w:jc w:val="both"/>
                        <w:rPr>
                          <w:rFonts w:asciiTheme="minorHAnsi" w:hAnsiTheme="minorHAnsi"/>
                          <w:sz w:val="24"/>
                          <w:szCs w:val="24"/>
                        </w:rPr>
                      </w:pPr>
                    </w:p>
                    <w:p w:rsidR="00B74277" w:rsidRDefault="00B74277" w:rsidP="0003390A"/>
                  </w:txbxContent>
                </v:textbox>
              </v:shape>
            </w:pict>
          </mc:Fallback>
        </mc:AlternateContent>
      </w:r>
    </w:p>
    <w:p w:rsidR="0003390A" w:rsidRDefault="0003390A" w:rsidP="0003390A">
      <w:pPr>
        <w:pStyle w:val="Default"/>
        <w:jc w:val="both"/>
        <w:rPr>
          <w:rFonts w:asciiTheme="minorHAnsi" w:hAnsiTheme="minorHAnsi"/>
          <w:bCs/>
        </w:rPr>
      </w:pPr>
    </w:p>
    <w:p w:rsidR="0003390A" w:rsidRDefault="0003390A" w:rsidP="0003390A">
      <w:pPr>
        <w:pStyle w:val="Default"/>
        <w:jc w:val="both"/>
        <w:rPr>
          <w:rFonts w:asciiTheme="minorHAnsi" w:hAnsiTheme="minorHAnsi"/>
          <w:bCs/>
        </w:rPr>
      </w:pPr>
    </w:p>
    <w:p w:rsidR="0003390A" w:rsidRDefault="0003390A" w:rsidP="0003390A">
      <w:pPr>
        <w:pStyle w:val="Default"/>
        <w:jc w:val="both"/>
        <w:rPr>
          <w:rFonts w:asciiTheme="minorHAnsi" w:hAnsiTheme="minorHAnsi"/>
          <w:bCs/>
        </w:rPr>
      </w:pPr>
    </w:p>
    <w:p w:rsidR="0003390A" w:rsidRDefault="0003390A" w:rsidP="0003390A">
      <w:pPr>
        <w:pStyle w:val="Default"/>
        <w:jc w:val="both"/>
        <w:rPr>
          <w:rFonts w:asciiTheme="minorHAnsi" w:hAnsiTheme="minorHAnsi"/>
          <w:bCs/>
        </w:rPr>
      </w:pPr>
    </w:p>
    <w:p w:rsidR="0003390A" w:rsidRDefault="0003390A" w:rsidP="0003390A">
      <w:pPr>
        <w:pStyle w:val="Default"/>
        <w:jc w:val="both"/>
        <w:rPr>
          <w:rFonts w:asciiTheme="minorHAnsi" w:hAnsiTheme="minorHAnsi"/>
          <w:bCs/>
        </w:rPr>
      </w:pPr>
    </w:p>
    <w:p w:rsidR="0003390A" w:rsidRDefault="0003390A" w:rsidP="0003390A">
      <w:pPr>
        <w:pStyle w:val="Default"/>
        <w:jc w:val="both"/>
        <w:rPr>
          <w:rFonts w:asciiTheme="minorHAnsi" w:hAnsiTheme="minorHAnsi"/>
          <w:bCs/>
        </w:rPr>
      </w:pPr>
    </w:p>
    <w:p w:rsidR="0003390A" w:rsidRDefault="0003390A" w:rsidP="0003390A">
      <w:pPr>
        <w:pStyle w:val="Default"/>
        <w:jc w:val="both"/>
        <w:rPr>
          <w:rFonts w:asciiTheme="minorHAnsi" w:hAnsiTheme="minorHAnsi"/>
          <w:bCs/>
        </w:rPr>
      </w:pPr>
    </w:p>
    <w:p w:rsidR="0003390A" w:rsidRDefault="0003390A" w:rsidP="0003390A">
      <w:pPr>
        <w:pStyle w:val="Default"/>
        <w:jc w:val="both"/>
        <w:rPr>
          <w:rFonts w:asciiTheme="minorHAnsi" w:hAnsiTheme="minorHAnsi"/>
          <w:bCs/>
        </w:rPr>
      </w:pPr>
    </w:p>
    <w:p w:rsidR="0003390A" w:rsidRDefault="009D6906" w:rsidP="0003390A">
      <w:pPr>
        <w:pStyle w:val="Default"/>
        <w:jc w:val="both"/>
        <w:rPr>
          <w:rFonts w:asciiTheme="minorHAnsi" w:hAnsiTheme="minorHAnsi"/>
          <w:bCs/>
        </w:rPr>
      </w:pPr>
      <w:r>
        <w:rPr>
          <w:rFonts w:asciiTheme="minorHAnsi" w:hAnsiTheme="minorHAnsi"/>
          <w:b/>
          <w:bCs/>
          <w:i/>
          <w:noProof/>
          <w:lang w:eastAsia="tr-TR"/>
        </w:rPr>
        <mc:AlternateContent>
          <mc:Choice Requires="wps">
            <w:drawing>
              <wp:anchor distT="0" distB="0" distL="114300" distR="114300" simplePos="0" relativeHeight="251692032" behindDoc="0" locked="0" layoutInCell="1" allowOverlap="1" wp14:anchorId="33B5DD7A" wp14:editId="62FE592D">
                <wp:simplePos x="0" y="0"/>
                <wp:positionH relativeFrom="column">
                  <wp:posOffset>-327660</wp:posOffset>
                </wp:positionH>
                <wp:positionV relativeFrom="paragraph">
                  <wp:posOffset>38735</wp:posOffset>
                </wp:positionV>
                <wp:extent cx="6731635" cy="1767840"/>
                <wp:effectExtent l="0" t="0" r="12065" b="2286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1767840"/>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B74277" w:rsidRPr="00DE381D" w:rsidRDefault="00B74277" w:rsidP="0003390A">
                            <w:pPr>
                              <w:shd w:val="clear" w:color="auto" w:fill="FDE9D9" w:themeFill="accent6" w:themeFillTint="33"/>
                              <w:jc w:val="both"/>
                              <w:rPr>
                                <w:rFonts w:asciiTheme="minorHAnsi" w:hAnsiTheme="minorHAnsi"/>
                                <w:b/>
                                <w:sz w:val="24"/>
                                <w:szCs w:val="24"/>
                              </w:rPr>
                            </w:pPr>
                            <w:r w:rsidRPr="00DE381D">
                              <w:rPr>
                                <w:rFonts w:asciiTheme="minorHAnsi" w:hAnsiTheme="minorHAnsi"/>
                                <w:b/>
                                <w:sz w:val="24"/>
                                <w:szCs w:val="24"/>
                              </w:rPr>
                              <w:t>Asgari teknik Özellikleri</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Alınacak mal veya hizmetin asgari özellikleri yazılacaktır.</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 xml:space="preserve">Örnek 1: Yazılım ve Lisans Alımı: </w:t>
                            </w:r>
                            <w:r w:rsidRPr="00976D20">
                              <w:rPr>
                                <w:rFonts w:asciiTheme="minorHAnsi" w:hAnsiTheme="minorHAnsi"/>
                                <w:i/>
                                <w:sz w:val="24"/>
                                <w:szCs w:val="24"/>
                              </w:rPr>
                              <w:t xml:space="preserve">“İ7 işlemcili, 500 GB Hard Diskli,  8 GB </w:t>
                            </w:r>
                            <w:proofErr w:type="spellStart"/>
                            <w:r w:rsidRPr="00976D20">
                              <w:rPr>
                                <w:rFonts w:asciiTheme="minorHAnsi" w:hAnsiTheme="minorHAnsi"/>
                                <w:i/>
                                <w:sz w:val="24"/>
                                <w:szCs w:val="24"/>
                              </w:rPr>
                              <w:t>Ramli</w:t>
                            </w:r>
                            <w:proofErr w:type="spellEnd"/>
                            <w:r w:rsidRPr="00976D20">
                              <w:rPr>
                                <w:rFonts w:asciiTheme="minorHAnsi" w:hAnsiTheme="minorHAnsi"/>
                                <w:i/>
                                <w:sz w:val="24"/>
                                <w:szCs w:val="24"/>
                              </w:rPr>
                              <w:t xml:space="preserve"> Dizüstü”</w:t>
                            </w:r>
                            <w:r w:rsidRPr="00171BF6">
                              <w:rPr>
                                <w:rFonts w:asciiTheme="minorHAnsi" w:hAnsiTheme="minorHAnsi"/>
                                <w:i/>
                                <w:sz w:val="24"/>
                                <w:szCs w:val="24"/>
                              </w:rPr>
                              <w:t xml:space="preserve"> </w:t>
                            </w:r>
                            <w:r w:rsidRPr="00171BF6">
                              <w:rPr>
                                <w:rFonts w:asciiTheme="minorHAnsi" w:hAnsiTheme="minorHAnsi"/>
                                <w:sz w:val="24"/>
                                <w:szCs w:val="24"/>
                              </w:rPr>
                              <w:t xml:space="preserve">alımı; </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Örnek 2:Yurt Dışı Basılı Reklam: dergi</w:t>
                            </w:r>
                            <w:r w:rsidR="003146B9">
                              <w:rPr>
                                <w:rFonts w:asciiTheme="minorHAnsi" w:hAnsiTheme="minorHAnsi"/>
                                <w:sz w:val="24"/>
                                <w:szCs w:val="24"/>
                              </w:rPr>
                              <w:t>/</w:t>
                            </w:r>
                            <w:r w:rsidRPr="00171BF6">
                              <w:rPr>
                                <w:rFonts w:asciiTheme="minorHAnsi" w:hAnsiTheme="minorHAnsi"/>
                                <w:sz w:val="24"/>
                                <w:szCs w:val="24"/>
                              </w:rPr>
                              <w:t xml:space="preserve"> adı/miktarı</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 xml:space="preserve">Örnek 3: Yurt Dışı Fuar ve Seyahat: </w:t>
                            </w:r>
                            <w:proofErr w:type="gramStart"/>
                            <w:r w:rsidRPr="00171BF6">
                              <w:rPr>
                                <w:rFonts w:asciiTheme="minorHAnsi" w:hAnsiTheme="minorHAnsi"/>
                                <w:sz w:val="24"/>
                                <w:szCs w:val="24"/>
                              </w:rPr>
                              <w:t>….</w:t>
                            </w:r>
                            <w:proofErr w:type="gramEnd"/>
                            <w:r w:rsidRPr="00171BF6">
                              <w:rPr>
                                <w:rFonts w:asciiTheme="minorHAnsi" w:hAnsiTheme="minorHAnsi"/>
                                <w:sz w:val="24"/>
                                <w:szCs w:val="24"/>
                              </w:rPr>
                              <w:t xml:space="preserve"> Fuarına </w:t>
                            </w:r>
                            <w:proofErr w:type="gramStart"/>
                            <w:r w:rsidRPr="00171BF6">
                              <w:rPr>
                                <w:rFonts w:asciiTheme="minorHAnsi" w:hAnsiTheme="minorHAnsi"/>
                                <w:sz w:val="24"/>
                                <w:szCs w:val="24"/>
                              </w:rPr>
                              <w:t>….</w:t>
                            </w:r>
                            <w:proofErr w:type="gramEnd"/>
                            <w:r w:rsidRPr="00171BF6">
                              <w:rPr>
                                <w:rFonts w:asciiTheme="minorHAnsi" w:hAnsiTheme="minorHAnsi"/>
                                <w:sz w:val="24"/>
                                <w:szCs w:val="24"/>
                              </w:rPr>
                              <w:t xml:space="preserve">m2’lik </w:t>
                            </w:r>
                            <w:proofErr w:type="spellStart"/>
                            <w:r w:rsidRPr="00171BF6">
                              <w:rPr>
                                <w:rFonts w:asciiTheme="minorHAnsi" w:hAnsiTheme="minorHAnsi"/>
                                <w:sz w:val="24"/>
                                <w:szCs w:val="24"/>
                              </w:rPr>
                              <w:t>stand</w:t>
                            </w:r>
                            <w:proofErr w:type="spellEnd"/>
                            <w:r w:rsidRPr="00171BF6">
                              <w:rPr>
                                <w:rFonts w:asciiTheme="minorHAnsi" w:hAnsiTheme="minorHAnsi"/>
                                <w:sz w:val="24"/>
                                <w:szCs w:val="24"/>
                              </w:rPr>
                              <w:t xml:space="preserve"> alanında katılım</w:t>
                            </w:r>
                          </w:p>
                          <w:p w:rsidR="00B74277"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 xml:space="preserve">Örnek 4: </w:t>
                            </w:r>
                            <w:r>
                              <w:rPr>
                                <w:rFonts w:asciiTheme="minorHAnsi" w:hAnsiTheme="minorHAnsi"/>
                                <w:sz w:val="24"/>
                                <w:szCs w:val="24"/>
                              </w:rPr>
                              <w:t xml:space="preserve">Hizmet Alımı: </w:t>
                            </w:r>
                            <w:proofErr w:type="gramStart"/>
                            <w:r>
                              <w:rPr>
                                <w:rFonts w:asciiTheme="minorHAnsi" w:hAnsiTheme="minorHAnsi"/>
                                <w:sz w:val="24"/>
                                <w:szCs w:val="24"/>
                              </w:rPr>
                              <w:t>……..</w:t>
                            </w:r>
                            <w:proofErr w:type="gramEnd"/>
                            <w:r>
                              <w:rPr>
                                <w:rFonts w:asciiTheme="minorHAnsi" w:hAnsiTheme="minorHAnsi"/>
                                <w:sz w:val="24"/>
                                <w:szCs w:val="24"/>
                              </w:rPr>
                              <w:t xml:space="preserve"> Saat/Gün Gümrük Rejimi Eğitimi</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Örnek 5: Personel gideri: Lisans, Makine mühendisliği bölümü</w:t>
                            </w:r>
                          </w:p>
                          <w:p w:rsidR="00B74277" w:rsidRPr="00171BF6" w:rsidRDefault="00B74277" w:rsidP="0003390A">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1" o:spid="_x0000_s1031" type="#_x0000_t176" style="position:absolute;left:0;text-align:left;margin-left:-25.8pt;margin-top:3.05pt;width:530.05pt;height:13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" fillcolor="window" strokecolor="#f79646" strokeweight="2pt">
                <v:textbox>
                  <w:txbxContent>
                    <w:p w:rsidR="00B74277" w:rsidRPr="00DE381D" w:rsidRDefault="00B74277" w:rsidP="0003390A">
                      <w:pPr>
                        <w:shd w:val="clear" w:color="auto" w:fill="FDE9D9" w:themeFill="accent6" w:themeFillTint="33"/>
                        <w:jc w:val="both"/>
                        <w:rPr>
                          <w:rFonts w:asciiTheme="minorHAnsi" w:hAnsiTheme="minorHAnsi"/>
                          <w:b/>
                          <w:sz w:val="24"/>
                          <w:szCs w:val="24"/>
                        </w:rPr>
                      </w:pPr>
                      <w:r w:rsidRPr="00DE381D">
                        <w:rPr>
                          <w:rFonts w:asciiTheme="minorHAnsi" w:hAnsiTheme="minorHAnsi"/>
                          <w:b/>
                          <w:sz w:val="24"/>
                          <w:szCs w:val="24"/>
                        </w:rPr>
                        <w:t>Asgari teknik Özellikleri</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Alınacak mal veya hizmetin asgari özellikleri yazılacaktır.</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 xml:space="preserve">Örnek 1: Yazılım ve Lisans Alımı: </w:t>
                      </w:r>
                      <w:r w:rsidRPr="00976D20">
                        <w:rPr>
                          <w:rFonts w:asciiTheme="minorHAnsi" w:hAnsiTheme="minorHAnsi"/>
                          <w:i/>
                          <w:sz w:val="24"/>
                          <w:szCs w:val="24"/>
                        </w:rPr>
                        <w:t xml:space="preserve">“İ7 işlemcili, 500 GB Hard Diskli,  8 GB </w:t>
                      </w:r>
                      <w:proofErr w:type="spellStart"/>
                      <w:r w:rsidRPr="00976D20">
                        <w:rPr>
                          <w:rFonts w:asciiTheme="minorHAnsi" w:hAnsiTheme="minorHAnsi"/>
                          <w:i/>
                          <w:sz w:val="24"/>
                          <w:szCs w:val="24"/>
                        </w:rPr>
                        <w:t>Ramli</w:t>
                      </w:r>
                      <w:proofErr w:type="spellEnd"/>
                      <w:r w:rsidRPr="00976D20">
                        <w:rPr>
                          <w:rFonts w:asciiTheme="minorHAnsi" w:hAnsiTheme="minorHAnsi"/>
                          <w:i/>
                          <w:sz w:val="24"/>
                          <w:szCs w:val="24"/>
                        </w:rPr>
                        <w:t xml:space="preserve"> Dizüstü”</w:t>
                      </w:r>
                      <w:r w:rsidRPr="00171BF6">
                        <w:rPr>
                          <w:rFonts w:asciiTheme="minorHAnsi" w:hAnsiTheme="minorHAnsi"/>
                          <w:i/>
                          <w:sz w:val="24"/>
                          <w:szCs w:val="24"/>
                        </w:rPr>
                        <w:t xml:space="preserve"> </w:t>
                      </w:r>
                      <w:r w:rsidRPr="00171BF6">
                        <w:rPr>
                          <w:rFonts w:asciiTheme="minorHAnsi" w:hAnsiTheme="minorHAnsi"/>
                          <w:sz w:val="24"/>
                          <w:szCs w:val="24"/>
                        </w:rPr>
                        <w:t xml:space="preserve">alımı; </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Örnek 2:Yurt Dışı Basılı Reklam: dergi</w:t>
                      </w:r>
                      <w:r w:rsidR="003146B9">
                        <w:rPr>
                          <w:rFonts w:asciiTheme="minorHAnsi" w:hAnsiTheme="minorHAnsi"/>
                          <w:sz w:val="24"/>
                          <w:szCs w:val="24"/>
                        </w:rPr>
                        <w:t>/</w:t>
                      </w:r>
                      <w:r w:rsidRPr="00171BF6">
                        <w:rPr>
                          <w:rFonts w:asciiTheme="minorHAnsi" w:hAnsiTheme="minorHAnsi"/>
                          <w:sz w:val="24"/>
                          <w:szCs w:val="24"/>
                        </w:rPr>
                        <w:t xml:space="preserve"> adı/miktarı</w:t>
                      </w:r>
                    </w:p>
                    <w:p w:rsidR="00B74277" w:rsidRPr="00171BF6"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 xml:space="preserve">Örnek 3: Yurt Dışı Fuar ve Seyahat: </w:t>
                      </w:r>
                      <w:proofErr w:type="gramStart"/>
                      <w:r w:rsidRPr="00171BF6">
                        <w:rPr>
                          <w:rFonts w:asciiTheme="minorHAnsi" w:hAnsiTheme="minorHAnsi"/>
                          <w:sz w:val="24"/>
                          <w:szCs w:val="24"/>
                        </w:rPr>
                        <w:t>….</w:t>
                      </w:r>
                      <w:proofErr w:type="gramEnd"/>
                      <w:r w:rsidRPr="00171BF6">
                        <w:rPr>
                          <w:rFonts w:asciiTheme="minorHAnsi" w:hAnsiTheme="minorHAnsi"/>
                          <w:sz w:val="24"/>
                          <w:szCs w:val="24"/>
                        </w:rPr>
                        <w:t xml:space="preserve"> Fuarına </w:t>
                      </w:r>
                      <w:proofErr w:type="gramStart"/>
                      <w:r w:rsidRPr="00171BF6">
                        <w:rPr>
                          <w:rFonts w:asciiTheme="minorHAnsi" w:hAnsiTheme="minorHAnsi"/>
                          <w:sz w:val="24"/>
                          <w:szCs w:val="24"/>
                        </w:rPr>
                        <w:t>….</w:t>
                      </w:r>
                      <w:proofErr w:type="gramEnd"/>
                      <w:r w:rsidRPr="00171BF6">
                        <w:rPr>
                          <w:rFonts w:asciiTheme="minorHAnsi" w:hAnsiTheme="minorHAnsi"/>
                          <w:sz w:val="24"/>
                          <w:szCs w:val="24"/>
                        </w:rPr>
                        <w:t xml:space="preserve">m2’lik </w:t>
                      </w:r>
                      <w:proofErr w:type="spellStart"/>
                      <w:r w:rsidRPr="00171BF6">
                        <w:rPr>
                          <w:rFonts w:asciiTheme="minorHAnsi" w:hAnsiTheme="minorHAnsi"/>
                          <w:sz w:val="24"/>
                          <w:szCs w:val="24"/>
                        </w:rPr>
                        <w:t>stand</w:t>
                      </w:r>
                      <w:proofErr w:type="spellEnd"/>
                      <w:r w:rsidRPr="00171BF6">
                        <w:rPr>
                          <w:rFonts w:asciiTheme="minorHAnsi" w:hAnsiTheme="minorHAnsi"/>
                          <w:sz w:val="24"/>
                          <w:szCs w:val="24"/>
                        </w:rPr>
                        <w:t xml:space="preserve"> alanında katılım</w:t>
                      </w:r>
                    </w:p>
                    <w:p w:rsidR="00B74277" w:rsidRDefault="00B74277" w:rsidP="0003390A">
                      <w:pPr>
                        <w:shd w:val="clear" w:color="auto" w:fill="FDE9D9" w:themeFill="accent6" w:themeFillTint="33"/>
                        <w:jc w:val="both"/>
                        <w:rPr>
                          <w:rFonts w:asciiTheme="minorHAnsi" w:hAnsiTheme="minorHAnsi"/>
                          <w:sz w:val="24"/>
                          <w:szCs w:val="24"/>
                        </w:rPr>
                      </w:pPr>
                      <w:r w:rsidRPr="00171BF6">
                        <w:rPr>
                          <w:rFonts w:asciiTheme="minorHAnsi" w:hAnsiTheme="minorHAnsi"/>
                          <w:sz w:val="24"/>
                          <w:szCs w:val="24"/>
                        </w:rPr>
                        <w:t xml:space="preserve">Örnek 4: </w:t>
                      </w:r>
                      <w:r>
                        <w:rPr>
                          <w:rFonts w:asciiTheme="minorHAnsi" w:hAnsiTheme="minorHAnsi"/>
                          <w:sz w:val="24"/>
                          <w:szCs w:val="24"/>
                        </w:rPr>
                        <w:t xml:space="preserve">Hizmet Alımı: </w:t>
                      </w:r>
                      <w:proofErr w:type="gramStart"/>
                      <w:r>
                        <w:rPr>
                          <w:rFonts w:asciiTheme="minorHAnsi" w:hAnsiTheme="minorHAnsi"/>
                          <w:sz w:val="24"/>
                          <w:szCs w:val="24"/>
                        </w:rPr>
                        <w:t>……..</w:t>
                      </w:r>
                      <w:proofErr w:type="gramEnd"/>
                      <w:r>
                        <w:rPr>
                          <w:rFonts w:asciiTheme="minorHAnsi" w:hAnsiTheme="minorHAnsi"/>
                          <w:sz w:val="24"/>
                          <w:szCs w:val="24"/>
                        </w:rPr>
                        <w:t xml:space="preserve"> Saat/Gün Gümrük Rejimi Eğitimi</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Örnek 5: Personel gideri: Lisans, Makine mühendisliği bölümü</w:t>
                      </w:r>
                    </w:p>
                    <w:p w:rsidR="00B74277" w:rsidRPr="00171BF6" w:rsidRDefault="00B74277" w:rsidP="0003390A">
                      <w:pPr>
                        <w:shd w:val="clear" w:color="auto" w:fill="FDE9D9" w:themeFill="accent6" w:themeFillTint="33"/>
                        <w:jc w:val="both"/>
                        <w:rPr>
                          <w:rFonts w:asciiTheme="minorHAnsi" w:hAnsiTheme="minorHAnsi"/>
                          <w:sz w:val="24"/>
                          <w:szCs w:val="24"/>
                        </w:rPr>
                      </w:pPr>
                    </w:p>
                  </w:txbxContent>
                </v:textbox>
              </v:shape>
            </w:pict>
          </mc:Fallback>
        </mc:AlternateContent>
      </w:r>
    </w:p>
    <w:p w:rsidR="0003390A" w:rsidRPr="001D2F24" w:rsidRDefault="0003390A" w:rsidP="0003390A">
      <w:pPr>
        <w:pStyle w:val="Default"/>
        <w:jc w:val="both"/>
        <w:rPr>
          <w:rFonts w:asciiTheme="minorHAnsi" w:hAnsiTheme="minorHAnsi"/>
        </w:rPr>
      </w:pPr>
    </w:p>
    <w:p w:rsidR="0003390A" w:rsidRDefault="0003390A" w:rsidP="0003390A">
      <w:pPr>
        <w:pStyle w:val="Default"/>
        <w:jc w:val="both"/>
        <w:rPr>
          <w:rFonts w:asciiTheme="minorHAnsi" w:hAnsiTheme="minorHAnsi"/>
        </w:rPr>
      </w:pPr>
    </w:p>
    <w:p w:rsidR="0003390A" w:rsidRPr="00A86898"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b/>
          <w:bCs/>
          <w:i/>
        </w:rPr>
      </w:pPr>
    </w:p>
    <w:p w:rsidR="0003390A" w:rsidRPr="00701EC1" w:rsidRDefault="0003390A" w:rsidP="0003390A">
      <w:pPr>
        <w:pStyle w:val="Default"/>
        <w:jc w:val="both"/>
        <w:rPr>
          <w:rFonts w:asciiTheme="minorHAnsi" w:hAnsiTheme="minorHAnsi"/>
          <w:b/>
          <w:bCs/>
          <w:i/>
        </w:rPr>
      </w:pPr>
    </w:p>
    <w:p w:rsidR="0003390A" w:rsidRPr="00701EC1"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rPr>
      </w:pPr>
    </w:p>
    <w:p w:rsidR="0003390A" w:rsidRPr="00701EC1" w:rsidRDefault="009D6906" w:rsidP="0003390A">
      <w:pPr>
        <w:pStyle w:val="Default"/>
        <w:jc w:val="both"/>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89984" behindDoc="0" locked="0" layoutInCell="1" allowOverlap="1" wp14:anchorId="48293F0F" wp14:editId="7164EDC0">
                <wp:simplePos x="0" y="0"/>
                <wp:positionH relativeFrom="column">
                  <wp:posOffset>-359105</wp:posOffset>
                </wp:positionH>
                <wp:positionV relativeFrom="paragraph">
                  <wp:posOffset>117145</wp:posOffset>
                </wp:positionV>
                <wp:extent cx="6766560" cy="1595755"/>
                <wp:effectExtent l="0" t="0" r="15240" b="2349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595755"/>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B74277" w:rsidRPr="00CA3E48" w:rsidRDefault="00B74277" w:rsidP="0003390A">
                            <w:pPr>
                              <w:shd w:val="clear" w:color="auto" w:fill="FDE9D9" w:themeFill="accent6" w:themeFillTint="33"/>
                              <w:jc w:val="both"/>
                              <w:rPr>
                                <w:rFonts w:asciiTheme="minorHAnsi" w:hAnsiTheme="minorHAnsi"/>
                                <w:b/>
                                <w:sz w:val="24"/>
                                <w:szCs w:val="24"/>
                              </w:rPr>
                            </w:pPr>
                            <w:r>
                              <w:rPr>
                                <w:rFonts w:asciiTheme="minorHAnsi" w:hAnsiTheme="minorHAnsi"/>
                                <w:b/>
                                <w:sz w:val="24"/>
                                <w:szCs w:val="24"/>
                              </w:rPr>
                              <w:t>İlgili Faaliyet</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Gider kalemine ilişkin olarak gerçekleştirilecek faaliyet belirtilecektir.</w:t>
                            </w:r>
                            <w:r w:rsidRPr="00CA3E48">
                              <w:rPr>
                                <w:rFonts w:asciiTheme="minorHAnsi" w:hAnsiTheme="minorHAnsi"/>
                                <w:sz w:val="24"/>
                                <w:szCs w:val="24"/>
                              </w:rPr>
                              <w:t xml:space="preserve"> </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1: Tanıtım gideri için = </w:t>
                            </w:r>
                            <w:r w:rsidRPr="00E022AF">
                              <w:rPr>
                                <w:rFonts w:asciiTheme="minorHAnsi" w:hAnsiTheme="minorHAnsi"/>
                                <w:sz w:val="24"/>
                                <w:szCs w:val="24"/>
                              </w:rPr>
                              <w:t xml:space="preserve">… </w:t>
                            </w:r>
                            <w:proofErr w:type="gramStart"/>
                            <w:r w:rsidRPr="00E022AF">
                              <w:rPr>
                                <w:rFonts w:asciiTheme="minorHAnsi" w:hAnsiTheme="minorHAnsi"/>
                                <w:sz w:val="24"/>
                                <w:szCs w:val="24"/>
                              </w:rPr>
                              <w:t>adet</w:t>
                            </w:r>
                            <w:proofErr w:type="gramEnd"/>
                            <w:r w:rsidRPr="00E022AF">
                              <w:rPr>
                                <w:rFonts w:asciiTheme="minorHAnsi" w:hAnsiTheme="minorHAnsi"/>
                                <w:sz w:val="24"/>
                                <w:szCs w:val="24"/>
                              </w:rPr>
                              <w:t xml:space="preserve"> yabancı dilde Katalog bastırma </w:t>
                            </w:r>
                          </w:p>
                          <w:p w:rsidR="00B74277" w:rsidRDefault="00B74277" w:rsidP="0003390A">
                            <w:pPr>
                              <w:shd w:val="clear" w:color="auto" w:fill="FDE9D9" w:themeFill="accent6" w:themeFillTint="33"/>
                              <w:jc w:val="both"/>
                              <w:rPr>
                                <w:rFonts w:asciiTheme="minorHAnsi" w:hAnsiTheme="minorHAnsi"/>
                                <w:sz w:val="24"/>
                                <w:szCs w:val="24"/>
                              </w:rPr>
                            </w:pPr>
                            <w:r w:rsidRPr="00D75FC5">
                              <w:rPr>
                                <w:rFonts w:asciiTheme="minorHAnsi" w:hAnsiTheme="minorHAnsi"/>
                                <w:sz w:val="24"/>
                                <w:szCs w:val="24"/>
                              </w:rPr>
                              <w:t>Giderin proje kapsamında belirlenen hangi hedef ile ilgili olduğunu gösterir. Giderle en fazla ilişkili olan faaliyet seçilmelidir.</w:t>
                            </w:r>
                            <w:r>
                              <w:rPr>
                                <w:rFonts w:asciiTheme="minorHAnsi" w:hAnsiTheme="minorHAnsi"/>
                                <w:sz w:val="24"/>
                                <w:szCs w:val="24"/>
                              </w:rPr>
                              <w:t xml:space="preserve"> Faaliyetler, Proje Faaliyetleri ve Faaliyet-Zaman Planı Tablosundan gelecek olup,  giriş </w:t>
                            </w:r>
                            <w:r w:rsidRPr="00BF478F">
                              <w:rPr>
                                <w:rFonts w:asciiTheme="minorHAnsi" w:hAnsiTheme="minorHAnsi"/>
                                <w:sz w:val="24"/>
                                <w:szCs w:val="24"/>
                              </w:rPr>
                              <w:t xml:space="preserve">yapılırken </w:t>
                            </w:r>
                            <w:r>
                              <w:rPr>
                                <w:rFonts w:asciiTheme="minorHAnsi" w:hAnsiTheme="minorHAnsi"/>
                                <w:sz w:val="24"/>
                                <w:szCs w:val="24"/>
                              </w:rPr>
                              <w:t>KBS</w:t>
                            </w:r>
                            <w:r w:rsidRPr="00BF478F">
                              <w:rPr>
                                <w:rFonts w:asciiTheme="minorHAnsi" w:hAnsiTheme="minorHAnsi"/>
                                <w:sz w:val="24"/>
                                <w:szCs w:val="24"/>
                              </w:rPr>
                              <w:t xml:space="preserve"> </w:t>
                            </w:r>
                            <w:r>
                              <w:rPr>
                                <w:rFonts w:asciiTheme="minorHAnsi" w:hAnsiTheme="minorHAnsi"/>
                                <w:sz w:val="24"/>
                                <w:szCs w:val="24"/>
                              </w:rPr>
                              <w:t xml:space="preserve">üzerinden seçtirilecektir. </w:t>
                            </w:r>
                          </w:p>
                          <w:p w:rsidR="00B74277" w:rsidRPr="00D75FC5"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Örnek 2: Personel gideri = Üretim süreçlerinin kontrolü</w:t>
                            </w:r>
                          </w:p>
                          <w:p w:rsidR="00B74277" w:rsidRPr="00B82CC1" w:rsidRDefault="00B74277" w:rsidP="0003390A">
                            <w:pPr>
                              <w:shd w:val="clear" w:color="auto" w:fill="FDE9D9" w:themeFill="accent6" w:themeFillTint="33"/>
                              <w:jc w:val="both"/>
                              <w:rPr>
                                <w:rFonts w:asciiTheme="minorHAnsi" w:hAnsiTheme="minorHAnsi"/>
                                <w:color w:val="FF0000"/>
                                <w:sz w:val="24"/>
                                <w:szCs w:val="24"/>
                              </w:rPr>
                            </w:pPr>
                          </w:p>
                          <w:p w:rsidR="00B74277" w:rsidRPr="00CA3E48" w:rsidRDefault="00B74277" w:rsidP="0003390A">
                            <w:pPr>
                              <w:shd w:val="clear" w:color="auto" w:fill="FDE9D9" w:themeFill="accent6" w:themeFillTint="33"/>
                              <w:jc w:val="both"/>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12" o:spid="_x0000_s1032" type="#_x0000_t176" style="position:absolute;left:0;text-align:left;margin-left:-28.3pt;margin-top:9.2pt;width:532.8pt;height:12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" fillcolor="window" strokecolor="#f79646" strokeweight="2pt">
                <v:textbox>
                  <w:txbxContent>
                    <w:p w:rsidR="00B74277" w:rsidRPr="00CA3E48" w:rsidRDefault="00B74277" w:rsidP="0003390A">
                      <w:pPr>
                        <w:shd w:val="clear" w:color="auto" w:fill="FDE9D9" w:themeFill="accent6" w:themeFillTint="33"/>
                        <w:jc w:val="both"/>
                        <w:rPr>
                          <w:rFonts w:asciiTheme="minorHAnsi" w:hAnsiTheme="minorHAnsi"/>
                          <w:b/>
                          <w:sz w:val="24"/>
                          <w:szCs w:val="24"/>
                        </w:rPr>
                      </w:pPr>
                      <w:r>
                        <w:rPr>
                          <w:rFonts w:asciiTheme="minorHAnsi" w:hAnsiTheme="minorHAnsi"/>
                          <w:b/>
                          <w:sz w:val="24"/>
                          <w:szCs w:val="24"/>
                        </w:rPr>
                        <w:t>İlgili Faaliyet</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Gider kalemine ilişkin olarak gerçekleştirilecek faaliyet belirtilecektir.</w:t>
                      </w:r>
                      <w:r w:rsidRPr="00CA3E48">
                        <w:rPr>
                          <w:rFonts w:asciiTheme="minorHAnsi" w:hAnsiTheme="minorHAnsi"/>
                          <w:sz w:val="24"/>
                          <w:szCs w:val="24"/>
                        </w:rPr>
                        <w:t xml:space="preserve"> </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1: Tanıtım gideri için = </w:t>
                      </w:r>
                      <w:r w:rsidRPr="00E022AF">
                        <w:rPr>
                          <w:rFonts w:asciiTheme="minorHAnsi" w:hAnsiTheme="minorHAnsi"/>
                          <w:sz w:val="24"/>
                          <w:szCs w:val="24"/>
                        </w:rPr>
                        <w:t xml:space="preserve">… </w:t>
                      </w:r>
                      <w:proofErr w:type="gramStart"/>
                      <w:r w:rsidRPr="00E022AF">
                        <w:rPr>
                          <w:rFonts w:asciiTheme="minorHAnsi" w:hAnsiTheme="minorHAnsi"/>
                          <w:sz w:val="24"/>
                          <w:szCs w:val="24"/>
                        </w:rPr>
                        <w:t>adet</w:t>
                      </w:r>
                      <w:proofErr w:type="gramEnd"/>
                      <w:r w:rsidRPr="00E022AF">
                        <w:rPr>
                          <w:rFonts w:asciiTheme="minorHAnsi" w:hAnsiTheme="minorHAnsi"/>
                          <w:sz w:val="24"/>
                          <w:szCs w:val="24"/>
                        </w:rPr>
                        <w:t xml:space="preserve"> yabancı dilde Katalog bastırma </w:t>
                      </w:r>
                    </w:p>
                    <w:p w:rsidR="00B74277" w:rsidRDefault="00B74277" w:rsidP="0003390A">
                      <w:pPr>
                        <w:shd w:val="clear" w:color="auto" w:fill="FDE9D9" w:themeFill="accent6" w:themeFillTint="33"/>
                        <w:jc w:val="both"/>
                        <w:rPr>
                          <w:rFonts w:asciiTheme="minorHAnsi" w:hAnsiTheme="minorHAnsi"/>
                          <w:sz w:val="24"/>
                          <w:szCs w:val="24"/>
                        </w:rPr>
                      </w:pPr>
                      <w:r w:rsidRPr="00D75FC5">
                        <w:rPr>
                          <w:rFonts w:asciiTheme="minorHAnsi" w:hAnsiTheme="minorHAnsi"/>
                          <w:sz w:val="24"/>
                          <w:szCs w:val="24"/>
                        </w:rPr>
                        <w:t>Giderin proje kapsamında belirlenen hangi hedef ile ilgili olduğunu gösterir. Giderle en fazla ilişkili olan faaliyet seçilmelidir.</w:t>
                      </w:r>
                      <w:r>
                        <w:rPr>
                          <w:rFonts w:asciiTheme="minorHAnsi" w:hAnsiTheme="minorHAnsi"/>
                          <w:sz w:val="24"/>
                          <w:szCs w:val="24"/>
                        </w:rPr>
                        <w:t xml:space="preserve"> Faaliyetler, Proje Faaliyetleri ve Faaliyet-Zaman Planı Tablosundan gelecek olup,  giriş </w:t>
                      </w:r>
                      <w:r w:rsidRPr="00BF478F">
                        <w:rPr>
                          <w:rFonts w:asciiTheme="minorHAnsi" w:hAnsiTheme="minorHAnsi"/>
                          <w:sz w:val="24"/>
                          <w:szCs w:val="24"/>
                        </w:rPr>
                        <w:t xml:space="preserve">yapılırken </w:t>
                      </w:r>
                      <w:r>
                        <w:rPr>
                          <w:rFonts w:asciiTheme="minorHAnsi" w:hAnsiTheme="minorHAnsi"/>
                          <w:sz w:val="24"/>
                          <w:szCs w:val="24"/>
                        </w:rPr>
                        <w:t>KBS</w:t>
                      </w:r>
                      <w:r w:rsidRPr="00BF478F">
                        <w:rPr>
                          <w:rFonts w:asciiTheme="minorHAnsi" w:hAnsiTheme="minorHAnsi"/>
                          <w:sz w:val="24"/>
                          <w:szCs w:val="24"/>
                        </w:rPr>
                        <w:t xml:space="preserve"> </w:t>
                      </w:r>
                      <w:r>
                        <w:rPr>
                          <w:rFonts w:asciiTheme="minorHAnsi" w:hAnsiTheme="minorHAnsi"/>
                          <w:sz w:val="24"/>
                          <w:szCs w:val="24"/>
                        </w:rPr>
                        <w:t xml:space="preserve">üzerinden seçtirilecektir. </w:t>
                      </w:r>
                    </w:p>
                    <w:p w:rsidR="00B74277" w:rsidRPr="00D75FC5"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Örnek 2: Personel gideri = Üretim süreçlerinin kontrolü</w:t>
                      </w:r>
                    </w:p>
                    <w:p w:rsidR="00B74277" w:rsidRPr="00B82CC1" w:rsidRDefault="00B74277" w:rsidP="0003390A">
                      <w:pPr>
                        <w:shd w:val="clear" w:color="auto" w:fill="FDE9D9" w:themeFill="accent6" w:themeFillTint="33"/>
                        <w:jc w:val="both"/>
                        <w:rPr>
                          <w:rFonts w:asciiTheme="minorHAnsi" w:hAnsiTheme="minorHAnsi"/>
                          <w:color w:val="FF0000"/>
                          <w:sz w:val="24"/>
                          <w:szCs w:val="24"/>
                        </w:rPr>
                      </w:pPr>
                    </w:p>
                    <w:p w:rsidR="00B74277" w:rsidRPr="00CA3E48" w:rsidRDefault="00B74277" w:rsidP="0003390A">
                      <w:pPr>
                        <w:shd w:val="clear" w:color="auto" w:fill="FDE9D9" w:themeFill="accent6" w:themeFillTint="33"/>
                        <w:jc w:val="both"/>
                        <w:rPr>
                          <w:rFonts w:asciiTheme="minorHAnsi" w:hAnsiTheme="minorHAnsi"/>
                          <w:sz w:val="24"/>
                          <w:szCs w:val="24"/>
                        </w:rPr>
                      </w:pPr>
                    </w:p>
                  </w:txbxContent>
                </v:textbox>
              </v:shape>
            </w:pict>
          </mc:Fallback>
        </mc:AlternateContent>
      </w:r>
    </w:p>
    <w:p w:rsidR="0003390A" w:rsidRPr="00701EC1"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rPr>
      </w:pPr>
    </w:p>
    <w:p w:rsidR="0003390A" w:rsidRPr="00701EC1" w:rsidRDefault="0003390A" w:rsidP="0003390A">
      <w:pPr>
        <w:pStyle w:val="Default"/>
        <w:jc w:val="both"/>
        <w:rPr>
          <w:rFonts w:asciiTheme="minorHAnsi" w:hAnsiTheme="minorHAnsi"/>
        </w:rPr>
      </w:pPr>
    </w:p>
    <w:p w:rsidR="0003390A" w:rsidRDefault="0003390A" w:rsidP="0003390A">
      <w:pPr>
        <w:pStyle w:val="Default"/>
        <w:jc w:val="both"/>
        <w:rPr>
          <w:rFonts w:asciiTheme="minorHAnsi" w:hAnsiTheme="minorHAnsi"/>
        </w:rPr>
      </w:pPr>
    </w:p>
    <w:p w:rsidR="0003390A" w:rsidRDefault="0003390A" w:rsidP="0003390A">
      <w:pPr>
        <w:pStyle w:val="Default"/>
        <w:jc w:val="both"/>
        <w:rPr>
          <w:rFonts w:asciiTheme="minorHAnsi" w:hAnsiTheme="minorHAnsi"/>
        </w:rPr>
      </w:pPr>
    </w:p>
    <w:p w:rsidR="0003390A" w:rsidRDefault="0003390A" w:rsidP="0003390A">
      <w:pPr>
        <w:pStyle w:val="Default"/>
        <w:jc w:val="both"/>
        <w:rPr>
          <w:rFonts w:asciiTheme="minorHAnsi" w:hAnsiTheme="minorHAnsi"/>
        </w:rPr>
      </w:pPr>
    </w:p>
    <w:p w:rsidR="0003390A" w:rsidRDefault="0003390A" w:rsidP="0003390A">
      <w:pPr>
        <w:pStyle w:val="Default"/>
        <w:jc w:val="both"/>
        <w:rPr>
          <w:rFonts w:asciiTheme="minorHAnsi" w:hAnsiTheme="minorHAnsi"/>
        </w:rPr>
      </w:pPr>
    </w:p>
    <w:p w:rsidR="0003390A" w:rsidRDefault="0004190F" w:rsidP="0003390A">
      <w:pPr>
        <w:pStyle w:val="Default"/>
        <w:jc w:val="both"/>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88960" behindDoc="0" locked="0" layoutInCell="1" allowOverlap="1" wp14:anchorId="76EA0B43" wp14:editId="0BBEF5C4">
                <wp:simplePos x="0" y="0"/>
                <wp:positionH relativeFrom="column">
                  <wp:posOffset>-393700</wp:posOffset>
                </wp:positionH>
                <wp:positionV relativeFrom="paragraph">
                  <wp:posOffset>4343</wp:posOffset>
                </wp:positionV>
                <wp:extent cx="6734175" cy="1233170"/>
                <wp:effectExtent l="0" t="0" r="28575" b="2413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233170"/>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B74277" w:rsidRDefault="00B74277" w:rsidP="0003390A">
                            <w:pPr>
                              <w:shd w:val="clear" w:color="auto" w:fill="FDE9D9" w:themeFill="accent6" w:themeFillTint="33"/>
                              <w:jc w:val="both"/>
                              <w:rPr>
                                <w:rFonts w:asciiTheme="minorHAnsi" w:hAnsiTheme="minorHAnsi"/>
                                <w:b/>
                                <w:sz w:val="24"/>
                                <w:szCs w:val="24"/>
                              </w:rPr>
                            </w:pPr>
                            <w:r>
                              <w:rPr>
                                <w:rFonts w:asciiTheme="minorHAnsi" w:hAnsiTheme="minorHAnsi"/>
                                <w:b/>
                                <w:sz w:val="24"/>
                                <w:szCs w:val="24"/>
                              </w:rPr>
                              <w:t>Kullanım amacı/Projedeki görevi</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Gider kaleminin Projenin amacına ve hedefe ulaşmadaki etkisine ilişkin detay belirtilecektir.</w:t>
                            </w:r>
                            <w:r w:rsidRPr="00CA3E48">
                              <w:rPr>
                                <w:rFonts w:asciiTheme="minorHAnsi" w:hAnsiTheme="minorHAnsi"/>
                                <w:sz w:val="24"/>
                                <w:szCs w:val="24"/>
                              </w:rPr>
                              <w:t xml:space="preserve"> </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1: Tanıtım gideri için = </w:t>
                            </w:r>
                            <w:r w:rsidRPr="00E022AF">
                              <w:rPr>
                                <w:rFonts w:asciiTheme="minorHAnsi" w:hAnsiTheme="minorHAnsi"/>
                                <w:sz w:val="24"/>
                                <w:szCs w:val="24"/>
                              </w:rPr>
                              <w:t>yabancı dilde</w:t>
                            </w:r>
                            <w:r>
                              <w:rPr>
                                <w:rFonts w:asciiTheme="minorHAnsi" w:hAnsiTheme="minorHAnsi"/>
                                <w:sz w:val="24"/>
                                <w:szCs w:val="24"/>
                              </w:rPr>
                              <w:t xml:space="preserve"> bastırılacak</w:t>
                            </w:r>
                            <w:r w:rsidRPr="00E022AF">
                              <w:rPr>
                                <w:rFonts w:asciiTheme="minorHAnsi" w:hAnsiTheme="minorHAnsi"/>
                                <w:sz w:val="24"/>
                                <w:szCs w:val="24"/>
                              </w:rPr>
                              <w:t xml:space="preserve"> </w:t>
                            </w:r>
                            <w:r>
                              <w:rPr>
                                <w:rFonts w:asciiTheme="minorHAnsi" w:hAnsiTheme="minorHAnsi"/>
                                <w:sz w:val="24"/>
                                <w:szCs w:val="24"/>
                              </w:rPr>
                              <w:t>kataloğun yurt dışı fuarda tanıtım amacıyla kullanımı.</w:t>
                            </w:r>
                            <w:r w:rsidRPr="00E022AF">
                              <w:rPr>
                                <w:rFonts w:asciiTheme="minorHAnsi" w:hAnsiTheme="minorHAnsi"/>
                                <w:sz w:val="24"/>
                                <w:szCs w:val="24"/>
                              </w:rPr>
                              <w:t xml:space="preserve"> </w:t>
                            </w:r>
                          </w:p>
                          <w:p w:rsidR="00B74277" w:rsidRPr="00E022AF"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2: Personel gideri = </w:t>
                            </w:r>
                            <w:r w:rsidRPr="00FA45DB">
                              <w:rPr>
                                <w:rFonts w:asciiTheme="minorHAnsi" w:hAnsiTheme="minorHAnsi"/>
                                <w:sz w:val="24"/>
                                <w:szCs w:val="24"/>
                              </w:rPr>
                              <w:t>Projede yer alan makinelerin</w:t>
                            </w:r>
                            <w:r>
                              <w:rPr>
                                <w:rFonts w:asciiTheme="minorHAnsi" w:hAnsiTheme="minorHAnsi"/>
                                <w:sz w:val="24"/>
                                <w:szCs w:val="24"/>
                              </w:rPr>
                              <w:t>/ürünlerin/eşyaların</w:t>
                            </w:r>
                            <w:r w:rsidRPr="00FA45DB">
                              <w:rPr>
                                <w:rFonts w:asciiTheme="minorHAnsi" w:hAnsiTheme="minorHAnsi"/>
                                <w:sz w:val="24"/>
                                <w:szCs w:val="24"/>
                              </w:rPr>
                              <w:t xml:space="preserve"> tasarımı</w:t>
                            </w:r>
                          </w:p>
                          <w:p w:rsidR="00B74277" w:rsidRDefault="00B74277" w:rsidP="000339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2" o:spid="_x0000_s1033" type="#_x0000_t176" style="position:absolute;left:0;text-align:left;margin-left:-31pt;margin-top:.35pt;width:530.25pt;height:9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" fillcolor="window" strokecolor="#f79646" strokeweight="2pt">
                <v:textbox>
                  <w:txbxContent>
                    <w:p w:rsidR="00B74277" w:rsidRDefault="00B74277" w:rsidP="0003390A">
                      <w:pPr>
                        <w:shd w:val="clear" w:color="auto" w:fill="FDE9D9" w:themeFill="accent6" w:themeFillTint="33"/>
                        <w:jc w:val="both"/>
                        <w:rPr>
                          <w:rFonts w:asciiTheme="minorHAnsi" w:hAnsiTheme="minorHAnsi"/>
                          <w:b/>
                          <w:sz w:val="24"/>
                          <w:szCs w:val="24"/>
                        </w:rPr>
                      </w:pPr>
                      <w:r>
                        <w:rPr>
                          <w:rFonts w:asciiTheme="minorHAnsi" w:hAnsiTheme="minorHAnsi"/>
                          <w:b/>
                          <w:sz w:val="24"/>
                          <w:szCs w:val="24"/>
                        </w:rPr>
                        <w:t>Kullanım amacı/Projedeki görevi</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Gider kaleminin Projenin amacına ve hedefe ulaşmadaki etkisine ilişkin detay belirtilecektir.</w:t>
                      </w:r>
                      <w:r w:rsidRPr="00CA3E48">
                        <w:rPr>
                          <w:rFonts w:asciiTheme="minorHAnsi" w:hAnsiTheme="minorHAnsi"/>
                          <w:sz w:val="24"/>
                          <w:szCs w:val="24"/>
                        </w:rPr>
                        <w:t xml:space="preserve"> </w:t>
                      </w:r>
                    </w:p>
                    <w:p w:rsidR="00B74277"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1: Tanıtım gideri için = </w:t>
                      </w:r>
                      <w:r w:rsidRPr="00E022AF">
                        <w:rPr>
                          <w:rFonts w:asciiTheme="minorHAnsi" w:hAnsiTheme="minorHAnsi"/>
                          <w:sz w:val="24"/>
                          <w:szCs w:val="24"/>
                        </w:rPr>
                        <w:t>yabancı dilde</w:t>
                      </w:r>
                      <w:r>
                        <w:rPr>
                          <w:rFonts w:asciiTheme="minorHAnsi" w:hAnsiTheme="minorHAnsi"/>
                          <w:sz w:val="24"/>
                          <w:szCs w:val="24"/>
                        </w:rPr>
                        <w:t xml:space="preserve"> bastırılacak</w:t>
                      </w:r>
                      <w:r w:rsidRPr="00E022AF">
                        <w:rPr>
                          <w:rFonts w:asciiTheme="minorHAnsi" w:hAnsiTheme="minorHAnsi"/>
                          <w:sz w:val="24"/>
                          <w:szCs w:val="24"/>
                        </w:rPr>
                        <w:t xml:space="preserve"> </w:t>
                      </w:r>
                      <w:r>
                        <w:rPr>
                          <w:rFonts w:asciiTheme="minorHAnsi" w:hAnsiTheme="minorHAnsi"/>
                          <w:sz w:val="24"/>
                          <w:szCs w:val="24"/>
                        </w:rPr>
                        <w:t>kataloğun yurt dışı fuarda tanıtım amacıyla kullanımı.</w:t>
                      </w:r>
                      <w:r w:rsidRPr="00E022AF">
                        <w:rPr>
                          <w:rFonts w:asciiTheme="minorHAnsi" w:hAnsiTheme="minorHAnsi"/>
                          <w:sz w:val="24"/>
                          <w:szCs w:val="24"/>
                        </w:rPr>
                        <w:t xml:space="preserve"> </w:t>
                      </w:r>
                    </w:p>
                    <w:p w:rsidR="00B74277" w:rsidRPr="00E022AF" w:rsidRDefault="00B74277" w:rsidP="0003390A">
                      <w:pPr>
                        <w:shd w:val="clear" w:color="auto" w:fill="FDE9D9" w:themeFill="accent6" w:themeFillTint="33"/>
                        <w:jc w:val="both"/>
                        <w:rPr>
                          <w:rFonts w:asciiTheme="minorHAnsi" w:hAnsiTheme="minorHAnsi"/>
                          <w:sz w:val="24"/>
                          <w:szCs w:val="24"/>
                        </w:rPr>
                      </w:pPr>
                      <w:r>
                        <w:rPr>
                          <w:rFonts w:asciiTheme="minorHAnsi" w:hAnsiTheme="minorHAnsi"/>
                          <w:sz w:val="24"/>
                          <w:szCs w:val="24"/>
                        </w:rPr>
                        <w:t xml:space="preserve">Örnek 2: Personel gideri = </w:t>
                      </w:r>
                      <w:r w:rsidRPr="00FA45DB">
                        <w:rPr>
                          <w:rFonts w:asciiTheme="minorHAnsi" w:hAnsiTheme="minorHAnsi"/>
                          <w:sz w:val="24"/>
                          <w:szCs w:val="24"/>
                        </w:rPr>
                        <w:t>Projede yer alan makinelerin</w:t>
                      </w:r>
                      <w:r>
                        <w:rPr>
                          <w:rFonts w:asciiTheme="minorHAnsi" w:hAnsiTheme="minorHAnsi"/>
                          <w:sz w:val="24"/>
                          <w:szCs w:val="24"/>
                        </w:rPr>
                        <w:t>/ürünlerin/eşyaların</w:t>
                      </w:r>
                      <w:r w:rsidRPr="00FA45DB">
                        <w:rPr>
                          <w:rFonts w:asciiTheme="minorHAnsi" w:hAnsiTheme="minorHAnsi"/>
                          <w:sz w:val="24"/>
                          <w:szCs w:val="24"/>
                        </w:rPr>
                        <w:t xml:space="preserve"> tasarımı</w:t>
                      </w:r>
                    </w:p>
                    <w:p w:rsidR="00B74277" w:rsidRDefault="00B74277" w:rsidP="0003390A"/>
                  </w:txbxContent>
                </v:textbox>
              </v:shape>
            </w:pict>
          </mc:Fallback>
        </mc:AlternateContent>
      </w:r>
    </w:p>
    <w:p w:rsidR="0004190F" w:rsidRDefault="0004190F" w:rsidP="0003390A">
      <w:pPr>
        <w:pStyle w:val="Default"/>
        <w:jc w:val="both"/>
        <w:rPr>
          <w:rFonts w:asciiTheme="minorHAnsi" w:hAnsiTheme="minorHAnsi"/>
        </w:rPr>
      </w:pPr>
    </w:p>
    <w:p w:rsidR="0004190F" w:rsidRDefault="0004190F" w:rsidP="0003390A">
      <w:pPr>
        <w:pStyle w:val="Default"/>
        <w:jc w:val="both"/>
        <w:rPr>
          <w:rFonts w:asciiTheme="minorHAnsi" w:hAnsiTheme="minorHAnsi"/>
        </w:rPr>
      </w:pPr>
    </w:p>
    <w:p w:rsidR="0004190F" w:rsidRDefault="0004190F" w:rsidP="0003390A">
      <w:pPr>
        <w:pStyle w:val="Default"/>
        <w:jc w:val="both"/>
        <w:rPr>
          <w:rFonts w:asciiTheme="minorHAnsi" w:hAnsiTheme="minorHAnsi"/>
        </w:rPr>
      </w:pPr>
    </w:p>
    <w:p w:rsidR="0004190F" w:rsidRDefault="0004190F" w:rsidP="0003390A">
      <w:pPr>
        <w:pStyle w:val="Default"/>
        <w:jc w:val="both"/>
        <w:rPr>
          <w:rFonts w:asciiTheme="minorHAnsi" w:hAnsiTheme="minorHAnsi"/>
        </w:rPr>
      </w:pPr>
    </w:p>
    <w:p w:rsidR="0004190F" w:rsidRDefault="0004190F" w:rsidP="0003390A">
      <w:pPr>
        <w:pStyle w:val="Default"/>
        <w:jc w:val="both"/>
        <w:rPr>
          <w:rFonts w:asciiTheme="minorHAnsi" w:hAnsiTheme="minorHAnsi"/>
        </w:rPr>
      </w:pPr>
    </w:p>
    <w:p w:rsidR="0004190F" w:rsidRDefault="0004190F" w:rsidP="0003390A">
      <w:pPr>
        <w:pStyle w:val="Default"/>
        <w:jc w:val="both"/>
        <w:rPr>
          <w:rFonts w:asciiTheme="minorHAnsi" w:hAnsiTheme="minorHAnsi"/>
        </w:rPr>
      </w:pPr>
    </w:p>
    <w:p w:rsidR="0004190F" w:rsidRDefault="0004190F" w:rsidP="0003390A">
      <w:pPr>
        <w:pStyle w:val="Default"/>
        <w:jc w:val="both"/>
        <w:rPr>
          <w:rFonts w:asciiTheme="minorHAnsi" w:hAnsiTheme="minorHAnsi"/>
        </w:rPr>
      </w:pPr>
    </w:p>
    <w:p w:rsidR="00FB1B3A" w:rsidRDefault="00FB1B3A" w:rsidP="0003390A">
      <w:pPr>
        <w:pStyle w:val="Default"/>
        <w:jc w:val="both"/>
        <w:rPr>
          <w:rFonts w:asciiTheme="minorHAnsi" w:hAnsiTheme="minorHAnsi"/>
        </w:rPr>
      </w:pPr>
    </w:p>
    <w:p w:rsidR="0092311E" w:rsidRDefault="0092311E" w:rsidP="0003390A">
      <w:pPr>
        <w:pStyle w:val="Default"/>
        <w:jc w:val="both"/>
        <w:rPr>
          <w:rFonts w:asciiTheme="minorHAnsi" w:hAnsiTheme="minorHAnsi"/>
        </w:rPr>
      </w:pPr>
    </w:p>
    <w:tbl>
      <w:tblPr>
        <w:tblW w:w="549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321"/>
        <w:gridCol w:w="2563"/>
        <w:gridCol w:w="1572"/>
        <w:gridCol w:w="3943"/>
      </w:tblGrid>
      <w:tr w:rsidR="0003390A" w:rsidRPr="00E37643" w:rsidTr="0003390A">
        <w:trPr>
          <w:trHeight w:val="369"/>
        </w:trPr>
        <w:tc>
          <w:tcPr>
            <w:tcW w:w="395" w:type="pct"/>
            <w:tcBorders>
              <w:bottom w:val="single" w:sz="4" w:space="0" w:color="auto"/>
            </w:tcBorders>
            <w:vAlign w:val="center"/>
          </w:tcPr>
          <w:p w:rsidR="0003390A" w:rsidRPr="00E37643" w:rsidRDefault="0003390A" w:rsidP="0003390A">
            <w:pPr>
              <w:jc w:val="center"/>
              <w:rPr>
                <w:b/>
                <w:color w:val="000000"/>
                <w:sz w:val="24"/>
                <w:szCs w:val="24"/>
              </w:rPr>
            </w:pPr>
            <w:r w:rsidRPr="00E37643">
              <w:rPr>
                <w:b/>
                <w:color w:val="000000"/>
                <w:sz w:val="24"/>
                <w:szCs w:val="24"/>
              </w:rPr>
              <w:lastRenderedPageBreak/>
              <w:t>Sıra No</w:t>
            </w:r>
          </w:p>
        </w:tc>
        <w:tc>
          <w:tcPr>
            <w:tcW w:w="647" w:type="pct"/>
            <w:tcBorders>
              <w:bottom w:val="single" w:sz="4" w:space="0" w:color="auto"/>
            </w:tcBorders>
            <w:vAlign w:val="center"/>
          </w:tcPr>
          <w:p w:rsidR="0003390A" w:rsidRPr="00E37643" w:rsidRDefault="0003390A" w:rsidP="0003390A">
            <w:pPr>
              <w:jc w:val="center"/>
              <w:rPr>
                <w:b/>
                <w:color w:val="000000"/>
                <w:sz w:val="24"/>
                <w:szCs w:val="24"/>
              </w:rPr>
            </w:pPr>
            <w:r w:rsidRPr="00E37643">
              <w:rPr>
                <w:b/>
                <w:color w:val="000000"/>
                <w:sz w:val="24"/>
                <w:szCs w:val="24"/>
              </w:rPr>
              <w:t>Giderin Adı</w:t>
            </w:r>
          </w:p>
        </w:tc>
        <w:tc>
          <w:tcPr>
            <w:tcW w:w="1256" w:type="pct"/>
            <w:tcBorders>
              <w:bottom w:val="single" w:sz="4" w:space="0" w:color="auto"/>
            </w:tcBorders>
            <w:vAlign w:val="center"/>
          </w:tcPr>
          <w:p w:rsidR="0003390A" w:rsidRPr="00E37643" w:rsidRDefault="0003390A" w:rsidP="0003390A">
            <w:pPr>
              <w:jc w:val="center"/>
              <w:rPr>
                <w:b/>
                <w:color w:val="000000"/>
                <w:sz w:val="24"/>
                <w:szCs w:val="24"/>
              </w:rPr>
            </w:pPr>
            <w:r w:rsidRPr="00E37643">
              <w:rPr>
                <w:b/>
                <w:color w:val="000000"/>
                <w:sz w:val="24"/>
                <w:szCs w:val="24"/>
              </w:rPr>
              <w:t>Asgari Nitelikler / Teknik Özellikler*</w:t>
            </w:r>
          </w:p>
        </w:tc>
        <w:tc>
          <w:tcPr>
            <w:tcW w:w="770" w:type="pct"/>
            <w:tcBorders>
              <w:bottom w:val="single" w:sz="4" w:space="0" w:color="auto"/>
            </w:tcBorders>
            <w:shd w:val="clear" w:color="auto" w:fill="auto"/>
            <w:vAlign w:val="center"/>
          </w:tcPr>
          <w:p w:rsidR="0003390A" w:rsidRPr="00E37643" w:rsidRDefault="0003390A" w:rsidP="0003390A">
            <w:pPr>
              <w:jc w:val="center"/>
              <w:rPr>
                <w:b/>
                <w:color w:val="000000"/>
                <w:sz w:val="24"/>
                <w:szCs w:val="24"/>
              </w:rPr>
            </w:pPr>
            <w:r w:rsidRPr="00E37643">
              <w:rPr>
                <w:b/>
                <w:color w:val="000000"/>
                <w:sz w:val="24"/>
                <w:szCs w:val="24"/>
              </w:rPr>
              <w:t>İlgili Faaliyet**</w:t>
            </w:r>
          </w:p>
        </w:tc>
        <w:tc>
          <w:tcPr>
            <w:tcW w:w="1932" w:type="pct"/>
            <w:tcBorders>
              <w:bottom w:val="single" w:sz="4" w:space="0" w:color="auto"/>
            </w:tcBorders>
            <w:shd w:val="clear" w:color="auto" w:fill="auto"/>
            <w:vAlign w:val="center"/>
          </w:tcPr>
          <w:p w:rsidR="0003390A" w:rsidRPr="00E37643" w:rsidRDefault="0003390A" w:rsidP="0003390A">
            <w:pPr>
              <w:jc w:val="center"/>
              <w:rPr>
                <w:b/>
                <w:color w:val="000000"/>
                <w:sz w:val="24"/>
                <w:szCs w:val="24"/>
              </w:rPr>
            </w:pPr>
            <w:r w:rsidRPr="00E37643">
              <w:rPr>
                <w:b/>
                <w:color w:val="000000"/>
                <w:sz w:val="24"/>
                <w:szCs w:val="24"/>
              </w:rPr>
              <w:t>Kullanım Amacı/</w:t>
            </w:r>
          </w:p>
          <w:p w:rsidR="0003390A" w:rsidRPr="00E37643" w:rsidRDefault="0003390A" w:rsidP="0003390A">
            <w:pPr>
              <w:jc w:val="center"/>
              <w:rPr>
                <w:b/>
                <w:color w:val="000000"/>
                <w:sz w:val="24"/>
                <w:szCs w:val="24"/>
              </w:rPr>
            </w:pPr>
            <w:r w:rsidRPr="00E37643">
              <w:rPr>
                <w:b/>
                <w:color w:val="000000"/>
                <w:sz w:val="24"/>
                <w:szCs w:val="24"/>
              </w:rPr>
              <w:t>Projedeki Görevi</w:t>
            </w:r>
          </w:p>
        </w:tc>
      </w:tr>
      <w:tr w:rsidR="0003390A" w:rsidRPr="00E37643" w:rsidTr="0003390A">
        <w:trPr>
          <w:trHeight w:val="245"/>
        </w:trPr>
        <w:tc>
          <w:tcPr>
            <w:tcW w:w="395" w:type="pct"/>
            <w:vAlign w:val="center"/>
          </w:tcPr>
          <w:p w:rsidR="0003390A" w:rsidRPr="00E37643" w:rsidRDefault="0003390A" w:rsidP="0003390A">
            <w:pPr>
              <w:jc w:val="center"/>
              <w:rPr>
                <w:b/>
                <w:sz w:val="24"/>
                <w:szCs w:val="24"/>
              </w:rPr>
            </w:pPr>
            <w:r w:rsidRPr="00E37643">
              <w:rPr>
                <w:b/>
                <w:sz w:val="24"/>
                <w:szCs w:val="24"/>
              </w:rPr>
              <w:t>1</w:t>
            </w:r>
          </w:p>
        </w:tc>
        <w:tc>
          <w:tcPr>
            <w:tcW w:w="647" w:type="pct"/>
            <w:vAlign w:val="center"/>
          </w:tcPr>
          <w:p w:rsidR="0003390A" w:rsidRPr="00E37643" w:rsidRDefault="0003390A" w:rsidP="0003390A">
            <w:pPr>
              <w:jc w:val="center"/>
              <w:rPr>
                <w:sz w:val="24"/>
                <w:szCs w:val="24"/>
              </w:rPr>
            </w:pPr>
          </w:p>
        </w:tc>
        <w:tc>
          <w:tcPr>
            <w:tcW w:w="1256" w:type="pct"/>
            <w:vAlign w:val="center"/>
          </w:tcPr>
          <w:p w:rsidR="0003390A" w:rsidRPr="00E37643" w:rsidRDefault="0003390A" w:rsidP="0003390A">
            <w:pPr>
              <w:jc w:val="center"/>
              <w:rPr>
                <w:sz w:val="24"/>
                <w:szCs w:val="24"/>
              </w:rPr>
            </w:pPr>
          </w:p>
        </w:tc>
        <w:tc>
          <w:tcPr>
            <w:tcW w:w="770" w:type="pct"/>
            <w:shd w:val="clear" w:color="auto" w:fill="auto"/>
            <w:vAlign w:val="center"/>
          </w:tcPr>
          <w:p w:rsidR="0003390A" w:rsidRPr="00E37643" w:rsidRDefault="0003390A" w:rsidP="0003390A">
            <w:pPr>
              <w:jc w:val="center"/>
              <w:rPr>
                <w:sz w:val="24"/>
                <w:szCs w:val="24"/>
              </w:rPr>
            </w:pPr>
          </w:p>
        </w:tc>
        <w:tc>
          <w:tcPr>
            <w:tcW w:w="1932" w:type="pct"/>
            <w:shd w:val="clear" w:color="auto" w:fill="auto"/>
            <w:vAlign w:val="center"/>
          </w:tcPr>
          <w:p w:rsidR="0003390A" w:rsidRPr="00E37643" w:rsidRDefault="0003390A" w:rsidP="0003390A">
            <w:pPr>
              <w:jc w:val="center"/>
              <w:rPr>
                <w:sz w:val="24"/>
                <w:szCs w:val="24"/>
              </w:rPr>
            </w:pPr>
          </w:p>
        </w:tc>
      </w:tr>
      <w:tr w:rsidR="0003390A" w:rsidRPr="00E37643" w:rsidTr="0003390A">
        <w:trPr>
          <w:trHeight w:val="184"/>
        </w:trPr>
        <w:tc>
          <w:tcPr>
            <w:tcW w:w="395" w:type="pct"/>
            <w:vAlign w:val="center"/>
          </w:tcPr>
          <w:p w:rsidR="0003390A" w:rsidRPr="00E37643" w:rsidRDefault="0003390A" w:rsidP="0003390A">
            <w:pPr>
              <w:jc w:val="center"/>
              <w:rPr>
                <w:b/>
                <w:sz w:val="24"/>
                <w:szCs w:val="24"/>
              </w:rPr>
            </w:pPr>
            <w:r w:rsidRPr="00E37643">
              <w:rPr>
                <w:b/>
                <w:sz w:val="24"/>
                <w:szCs w:val="24"/>
              </w:rPr>
              <w:t>2</w:t>
            </w:r>
          </w:p>
        </w:tc>
        <w:tc>
          <w:tcPr>
            <w:tcW w:w="647" w:type="pct"/>
            <w:vAlign w:val="center"/>
          </w:tcPr>
          <w:p w:rsidR="0003390A" w:rsidRPr="00E37643" w:rsidRDefault="0003390A" w:rsidP="0003390A">
            <w:pPr>
              <w:jc w:val="center"/>
              <w:rPr>
                <w:sz w:val="24"/>
                <w:szCs w:val="24"/>
              </w:rPr>
            </w:pPr>
          </w:p>
        </w:tc>
        <w:tc>
          <w:tcPr>
            <w:tcW w:w="1256" w:type="pct"/>
            <w:vAlign w:val="center"/>
          </w:tcPr>
          <w:p w:rsidR="0003390A" w:rsidRPr="00E37643" w:rsidRDefault="0003390A" w:rsidP="0003390A">
            <w:pPr>
              <w:jc w:val="center"/>
              <w:rPr>
                <w:sz w:val="24"/>
                <w:szCs w:val="24"/>
              </w:rPr>
            </w:pPr>
          </w:p>
        </w:tc>
        <w:tc>
          <w:tcPr>
            <w:tcW w:w="770" w:type="pct"/>
            <w:shd w:val="clear" w:color="auto" w:fill="auto"/>
            <w:vAlign w:val="center"/>
          </w:tcPr>
          <w:p w:rsidR="0003390A" w:rsidRPr="00E37643" w:rsidRDefault="0003390A" w:rsidP="0003390A">
            <w:pPr>
              <w:jc w:val="center"/>
              <w:rPr>
                <w:sz w:val="24"/>
                <w:szCs w:val="24"/>
              </w:rPr>
            </w:pPr>
          </w:p>
        </w:tc>
        <w:tc>
          <w:tcPr>
            <w:tcW w:w="1932" w:type="pct"/>
            <w:shd w:val="clear" w:color="auto" w:fill="auto"/>
            <w:vAlign w:val="center"/>
          </w:tcPr>
          <w:p w:rsidR="0003390A" w:rsidRPr="00E37643" w:rsidRDefault="0003390A" w:rsidP="0003390A">
            <w:pPr>
              <w:jc w:val="center"/>
              <w:rPr>
                <w:sz w:val="24"/>
                <w:szCs w:val="24"/>
              </w:rPr>
            </w:pPr>
          </w:p>
        </w:tc>
      </w:tr>
      <w:tr w:rsidR="0003390A" w:rsidRPr="00E37643" w:rsidTr="0003390A">
        <w:trPr>
          <w:trHeight w:val="178"/>
        </w:trPr>
        <w:tc>
          <w:tcPr>
            <w:tcW w:w="395" w:type="pct"/>
            <w:vAlign w:val="center"/>
          </w:tcPr>
          <w:p w:rsidR="0003390A" w:rsidRPr="00E37643" w:rsidRDefault="0003390A" w:rsidP="0003390A">
            <w:pPr>
              <w:jc w:val="center"/>
              <w:rPr>
                <w:b/>
                <w:sz w:val="24"/>
                <w:szCs w:val="24"/>
              </w:rPr>
            </w:pPr>
            <w:r w:rsidRPr="00E37643">
              <w:rPr>
                <w:b/>
                <w:sz w:val="24"/>
                <w:szCs w:val="24"/>
              </w:rPr>
              <w:t>…</w:t>
            </w:r>
          </w:p>
        </w:tc>
        <w:tc>
          <w:tcPr>
            <w:tcW w:w="647" w:type="pct"/>
            <w:vAlign w:val="center"/>
          </w:tcPr>
          <w:p w:rsidR="0003390A" w:rsidRPr="00E37643" w:rsidRDefault="0003390A" w:rsidP="0003390A">
            <w:pPr>
              <w:jc w:val="center"/>
              <w:rPr>
                <w:sz w:val="24"/>
                <w:szCs w:val="24"/>
              </w:rPr>
            </w:pPr>
          </w:p>
        </w:tc>
        <w:tc>
          <w:tcPr>
            <w:tcW w:w="1256" w:type="pct"/>
            <w:vAlign w:val="center"/>
          </w:tcPr>
          <w:p w:rsidR="0003390A" w:rsidRPr="00E37643" w:rsidRDefault="0003390A" w:rsidP="0003390A">
            <w:pPr>
              <w:jc w:val="center"/>
              <w:rPr>
                <w:sz w:val="24"/>
                <w:szCs w:val="24"/>
              </w:rPr>
            </w:pPr>
          </w:p>
        </w:tc>
        <w:tc>
          <w:tcPr>
            <w:tcW w:w="770" w:type="pct"/>
            <w:shd w:val="clear" w:color="auto" w:fill="auto"/>
            <w:vAlign w:val="center"/>
          </w:tcPr>
          <w:p w:rsidR="0003390A" w:rsidRPr="00E37643" w:rsidRDefault="0003390A" w:rsidP="0003390A">
            <w:pPr>
              <w:jc w:val="center"/>
              <w:rPr>
                <w:sz w:val="24"/>
                <w:szCs w:val="24"/>
              </w:rPr>
            </w:pPr>
          </w:p>
        </w:tc>
        <w:tc>
          <w:tcPr>
            <w:tcW w:w="1932" w:type="pct"/>
            <w:shd w:val="clear" w:color="auto" w:fill="auto"/>
            <w:vAlign w:val="center"/>
          </w:tcPr>
          <w:p w:rsidR="0003390A" w:rsidRPr="00E37643" w:rsidRDefault="0003390A" w:rsidP="0003390A">
            <w:pPr>
              <w:jc w:val="center"/>
              <w:rPr>
                <w:sz w:val="24"/>
                <w:szCs w:val="24"/>
              </w:rPr>
            </w:pPr>
          </w:p>
        </w:tc>
      </w:tr>
      <w:tr w:rsidR="0003390A" w:rsidRPr="00E37643" w:rsidTr="0003390A">
        <w:trPr>
          <w:trHeight w:val="369"/>
        </w:trPr>
        <w:tc>
          <w:tcPr>
            <w:tcW w:w="395" w:type="pct"/>
            <w:vAlign w:val="center"/>
          </w:tcPr>
          <w:p w:rsidR="0003390A" w:rsidRPr="00E37643" w:rsidRDefault="0003390A" w:rsidP="0003390A">
            <w:pPr>
              <w:jc w:val="center"/>
              <w:rPr>
                <w:b/>
                <w:sz w:val="24"/>
                <w:szCs w:val="24"/>
              </w:rPr>
            </w:pPr>
            <w:r w:rsidRPr="00E37643">
              <w:rPr>
                <w:b/>
                <w:sz w:val="24"/>
                <w:szCs w:val="24"/>
              </w:rPr>
              <w:t>8***</w:t>
            </w:r>
          </w:p>
        </w:tc>
        <w:tc>
          <w:tcPr>
            <w:tcW w:w="647" w:type="pct"/>
            <w:vAlign w:val="center"/>
          </w:tcPr>
          <w:p w:rsidR="0003390A" w:rsidRPr="00E37643" w:rsidRDefault="0003390A" w:rsidP="0003390A">
            <w:pPr>
              <w:jc w:val="center"/>
              <w:rPr>
                <w:i/>
                <w:szCs w:val="24"/>
              </w:rPr>
            </w:pPr>
            <w:r w:rsidRPr="00E37643">
              <w:rPr>
                <w:i/>
                <w:szCs w:val="24"/>
              </w:rPr>
              <w:t>Mühendis</w:t>
            </w:r>
          </w:p>
        </w:tc>
        <w:tc>
          <w:tcPr>
            <w:tcW w:w="1256" w:type="pct"/>
            <w:vAlign w:val="center"/>
          </w:tcPr>
          <w:p w:rsidR="0003390A" w:rsidRPr="00E37643" w:rsidRDefault="0003390A" w:rsidP="0003390A">
            <w:pPr>
              <w:jc w:val="center"/>
              <w:rPr>
                <w:i/>
                <w:szCs w:val="24"/>
              </w:rPr>
            </w:pPr>
            <w:r w:rsidRPr="00E37643">
              <w:rPr>
                <w:i/>
                <w:szCs w:val="24"/>
              </w:rPr>
              <w:t>Lisans, Makine Mühendisliği Bölümü</w:t>
            </w:r>
          </w:p>
        </w:tc>
        <w:tc>
          <w:tcPr>
            <w:tcW w:w="770" w:type="pct"/>
            <w:shd w:val="clear" w:color="auto" w:fill="auto"/>
            <w:vAlign w:val="center"/>
          </w:tcPr>
          <w:p w:rsidR="0003390A" w:rsidRPr="00E37643" w:rsidRDefault="0003390A" w:rsidP="0003390A">
            <w:pPr>
              <w:jc w:val="center"/>
              <w:rPr>
                <w:i/>
                <w:szCs w:val="24"/>
              </w:rPr>
            </w:pPr>
            <w:r w:rsidRPr="00E37643">
              <w:rPr>
                <w:i/>
                <w:szCs w:val="24"/>
              </w:rPr>
              <w:t>Üretim süreçlerinin kontrolü</w:t>
            </w:r>
          </w:p>
        </w:tc>
        <w:tc>
          <w:tcPr>
            <w:tcW w:w="1932" w:type="pct"/>
            <w:shd w:val="clear" w:color="auto" w:fill="auto"/>
            <w:vAlign w:val="center"/>
          </w:tcPr>
          <w:p w:rsidR="0003390A" w:rsidRPr="00E37643" w:rsidRDefault="0003390A" w:rsidP="0003390A">
            <w:pPr>
              <w:rPr>
                <w:i/>
                <w:szCs w:val="24"/>
              </w:rPr>
            </w:pPr>
            <w:r w:rsidRPr="00E37643">
              <w:rPr>
                <w:i/>
                <w:szCs w:val="24"/>
              </w:rPr>
              <w:t>Projede yer alan makinelerin tasarımı</w:t>
            </w:r>
          </w:p>
        </w:tc>
      </w:tr>
    </w:tbl>
    <w:p w:rsidR="0003390A" w:rsidRPr="00F4142F" w:rsidRDefault="0003390A" w:rsidP="0003390A">
      <w:pPr>
        <w:tabs>
          <w:tab w:val="left" w:pos="2800"/>
        </w:tabs>
        <w:jc w:val="both"/>
        <w:rPr>
          <w:i/>
        </w:rPr>
      </w:pPr>
      <w:r w:rsidRPr="00F4142F">
        <w:rPr>
          <w:i/>
        </w:rPr>
        <w:t>(*)</w:t>
      </w:r>
      <w:r w:rsidRPr="00F4142F">
        <w:rPr>
          <w:b/>
          <w:i/>
        </w:rPr>
        <w:t xml:space="preserve"> </w:t>
      </w:r>
      <w:r w:rsidRPr="00F4142F">
        <w:rPr>
          <w:i/>
        </w:rPr>
        <w:t>Personel destekleri için “Öğrenim Durumu”, “Mezuniyet/Uzmanlık Alanı” yazılacaktır.</w:t>
      </w:r>
    </w:p>
    <w:p w:rsidR="0003390A" w:rsidRPr="00F4142F" w:rsidRDefault="0003390A" w:rsidP="0003390A">
      <w:pPr>
        <w:rPr>
          <w:b/>
          <w:i/>
        </w:rPr>
      </w:pPr>
      <w:r w:rsidRPr="00F4142F">
        <w:rPr>
          <w:i/>
        </w:rPr>
        <w:t>(**)</w:t>
      </w:r>
      <w:r w:rsidRPr="00F4142F">
        <w:rPr>
          <w:b/>
          <w:i/>
        </w:rPr>
        <w:t xml:space="preserve"> </w:t>
      </w:r>
      <w:r w:rsidRPr="00F4142F">
        <w:rPr>
          <w:i/>
        </w:rPr>
        <w:t>Proje kapsamında yer alan her gider sadece bir faaliyet ile ilişkilendirilir.</w:t>
      </w:r>
    </w:p>
    <w:p w:rsidR="0003390A" w:rsidRPr="00F4142F" w:rsidRDefault="0003390A" w:rsidP="0003390A">
      <w:pPr>
        <w:tabs>
          <w:tab w:val="left" w:pos="2800"/>
        </w:tabs>
        <w:jc w:val="both"/>
        <w:rPr>
          <w:b/>
          <w:i/>
        </w:rPr>
      </w:pPr>
      <w:r w:rsidRPr="00F4142F">
        <w:rPr>
          <w:i/>
        </w:rPr>
        <w:t>(***)</w:t>
      </w:r>
      <w:r w:rsidRPr="00F4142F">
        <w:rPr>
          <w:b/>
          <w:i/>
        </w:rPr>
        <w:t xml:space="preserve"> </w:t>
      </w:r>
      <w:r w:rsidRPr="00F4142F">
        <w:rPr>
          <w:i/>
        </w:rPr>
        <w:t>Örnektir</w:t>
      </w:r>
    </w:p>
    <w:p w:rsidR="00B9467C" w:rsidRDefault="00B9467C" w:rsidP="0003390A">
      <w:pPr>
        <w:rPr>
          <w:b/>
          <w:sz w:val="24"/>
          <w:szCs w:val="24"/>
        </w:rPr>
      </w:pPr>
    </w:p>
    <w:p w:rsidR="00A8399A" w:rsidRDefault="00A8399A" w:rsidP="0003390A">
      <w:pPr>
        <w:rPr>
          <w:b/>
          <w:sz w:val="24"/>
          <w:szCs w:val="24"/>
        </w:rPr>
      </w:pP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205"/>
        <w:gridCol w:w="2077"/>
        <w:gridCol w:w="5065"/>
      </w:tblGrid>
      <w:tr w:rsidR="0003390A" w:rsidRPr="00790B75" w:rsidTr="0003390A">
        <w:trPr>
          <w:trHeight w:val="202"/>
        </w:trPr>
        <w:tc>
          <w:tcPr>
            <w:tcW w:w="5000" w:type="pct"/>
            <w:gridSpan w:val="4"/>
            <w:tcBorders>
              <w:bottom w:val="single" w:sz="4" w:space="0" w:color="auto"/>
            </w:tcBorders>
            <w:shd w:val="clear" w:color="auto" w:fill="auto"/>
            <w:vAlign w:val="center"/>
          </w:tcPr>
          <w:p w:rsidR="0003390A" w:rsidRPr="006374C2" w:rsidRDefault="0003390A" w:rsidP="000310A0">
            <w:pPr>
              <w:pStyle w:val="ListeParagraf"/>
              <w:numPr>
                <w:ilvl w:val="1"/>
                <w:numId w:val="22"/>
              </w:numPr>
              <w:jc w:val="center"/>
              <w:rPr>
                <w:b/>
                <w:color w:val="000000"/>
                <w:sz w:val="24"/>
                <w:szCs w:val="24"/>
                <w:highlight w:val="lightGray"/>
              </w:rPr>
            </w:pPr>
            <w:r w:rsidRPr="006374C2">
              <w:rPr>
                <w:b/>
              </w:rPr>
              <w:t xml:space="preserve">GİDERLERE İLİŞKİN </w:t>
            </w:r>
            <w:r w:rsidRPr="006374C2">
              <w:rPr>
                <w:b/>
                <w:color w:val="000000"/>
              </w:rPr>
              <w:t>PİYASA FİYAT ARAŞTIRMASI</w:t>
            </w:r>
            <w:r w:rsidRPr="006374C2">
              <w:rPr>
                <w:b/>
              </w:rPr>
              <w:t xml:space="preserve"> BİLGİLERİ*</w:t>
            </w:r>
          </w:p>
        </w:tc>
      </w:tr>
      <w:tr w:rsidR="0003390A" w:rsidRPr="00790B75" w:rsidTr="0003390A">
        <w:trPr>
          <w:trHeight w:val="198"/>
        </w:trPr>
        <w:tc>
          <w:tcPr>
            <w:tcW w:w="310" w:type="pct"/>
            <w:tcBorders>
              <w:bottom w:val="single" w:sz="4" w:space="0" w:color="auto"/>
            </w:tcBorders>
            <w:shd w:val="clear" w:color="auto" w:fill="auto"/>
            <w:vAlign w:val="center"/>
          </w:tcPr>
          <w:p w:rsidR="0003390A" w:rsidRPr="00790B75" w:rsidRDefault="0003390A" w:rsidP="0003390A">
            <w:pPr>
              <w:jc w:val="center"/>
              <w:rPr>
                <w:b/>
                <w:color w:val="000000"/>
                <w:sz w:val="18"/>
                <w:szCs w:val="18"/>
              </w:rPr>
            </w:pPr>
            <w:r w:rsidRPr="00790B75">
              <w:rPr>
                <w:b/>
                <w:color w:val="000000"/>
                <w:sz w:val="18"/>
                <w:szCs w:val="18"/>
              </w:rPr>
              <w:t>Sıra No</w:t>
            </w:r>
          </w:p>
        </w:tc>
        <w:tc>
          <w:tcPr>
            <w:tcW w:w="677" w:type="pct"/>
            <w:tcBorders>
              <w:bottom w:val="single" w:sz="4" w:space="0" w:color="auto"/>
            </w:tcBorders>
            <w:shd w:val="clear" w:color="auto" w:fill="auto"/>
            <w:vAlign w:val="center"/>
          </w:tcPr>
          <w:p w:rsidR="0003390A" w:rsidRPr="00790B75" w:rsidRDefault="0003390A" w:rsidP="0003390A">
            <w:pPr>
              <w:jc w:val="center"/>
              <w:rPr>
                <w:b/>
                <w:color w:val="000000"/>
                <w:sz w:val="18"/>
                <w:szCs w:val="18"/>
              </w:rPr>
            </w:pPr>
            <w:r w:rsidRPr="00790B75">
              <w:rPr>
                <w:b/>
                <w:color w:val="000000"/>
                <w:sz w:val="18"/>
                <w:szCs w:val="18"/>
              </w:rPr>
              <w:t>Giderin Adı</w:t>
            </w:r>
          </w:p>
        </w:tc>
        <w:tc>
          <w:tcPr>
            <w:tcW w:w="4013" w:type="pct"/>
            <w:gridSpan w:val="2"/>
            <w:tcBorders>
              <w:bottom w:val="single" w:sz="4" w:space="0" w:color="auto"/>
            </w:tcBorders>
            <w:shd w:val="clear" w:color="auto" w:fill="auto"/>
            <w:vAlign w:val="center"/>
          </w:tcPr>
          <w:p w:rsidR="0003390A" w:rsidRPr="00790B75" w:rsidRDefault="0003390A" w:rsidP="0003390A">
            <w:pPr>
              <w:jc w:val="center"/>
              <w:rPr>
                <w:b/>
                <w:color w:val="000000"/>
                <w:sz w:val="18"/>
                <w:szCs w:val="18"/>
              </w:rPr>
            </w:pPr>
            <w:r w:rsidRPr="00790B75">
              <w:rPr>
                <w:b/>
                <w:color w:val="000000"/>
                <w:sz w:val="18"/>
                <w:szCs w:val="18"/>
              </w:rPr>
              <w:t>Proforma Bilgileri</w:t>
            </w:r>
          </w:p>
        </w:tc>
      </w:tr>
      <w:tr w:rsidR="0003390A" w:rsidRPr="00790B75" w:rsidTr="0003390A">
        <w:trPr>
          <w:trHeight w:val="202"/>
        </w:trPr>
        <w:tc>
          <w:tcPr>
            <w:tcW w:w="310" w:type="pct"/>
            <w:vMerge w:val="restart"/>
            <w:shd w:val="clear" w:color="auto" w:fill="auto"/>
            <w:vAlign w:val="center"/>
          </w:tcPr>
          <w:p w:rsidR="0003390A" w:rsidRPr="00790B75" w:rsidRDefault="0003390A" w:rsidP="0003390A">
            <w:pPr>
              <w:jc w:val="center"/>
              <w:rPr>
                <w:sz w:val="18"/>
                <w:szCs w:val="18"/>
              </w:rPr>
            </w:pPr>
            <w:r w:rsidRPr="00790B75">
              <w:rPr>
                <w:sz w:val="18"/>
                <w:szCs w:val="18"/>
              </w:rPr>
              <w:t>1</w:t>
            </w:r>
          </w:p>
        </w:tc>
        <w:tc>
          <w:tcPr>
            <w:tcW w:w="677" w:type="pct"/>
            <w:vMerge w:val="restart"/>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Teklifin Alındığı İşletmenin Adı</w:t>
            </w:r>
          </w:p>
        </w:tc>
        <w:tc>
          <w:tcPr>
            <w:tcW w:w="2846" w:type="pct"/>
            <w:vAlign w:val="center"/>
          </w:tcPr>
          <w:p w:rsidR="0003390A" w:rsidRPr="00790B75" w:rsidRDefault="0003390A" w:rsidP="0003390A">
            <w:pPr>
              <w:rPr>
                <w:sz w:val="18"/>
                <w:szCs w:val="18"/>
              </w:rPr>
            </w:pPr>
          </w:p>
        </w:tc>
      </w:tr>
      <w:tr w:rsidR="0003390A" w:rsidRPr="00790B75" w:rsidTr="0003390A">
        <w:trPr>
          <w:trHeight w:val="203"/>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Teklifin Alındığı Tarih</w:t>
            </w:r>
          </w:p>
        </w:tc>
        <w:tc>
          <w:tcPr>
            <w:tcW w:w="2846" w:type="pct"/>
            <w:vAlign w:val="center"/>
          </w:tcPr>
          <w:p w:rsidR="0003390A" w:rsidRPr="00790B75" w:rsidRDefault="0003390A" w:rsidP="0003390A">
            <w:pPr>
              <w:rPr>
                <w:sz w:val="18"/>
                <w:szCs w:val="18"/>
              </w:rPr>
            </w:pPr>
          </w:p>
        </w:tc>
      </w:tr>
      <w:tr w:rsidR="0003390A" w:rsidRPr="00790B75" w:rsidTr="0003390A">
        <w:trPr>
          <w:trHeight w:val="193"/>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E-posta</w:t>
            </w:r>
          </w:p>
        </w:tc>
        <w:tc>
          <w:tcPr>
            <w:tcW w:w="2846" w:type="pct"/>
            <w:vAlign w:val="center"/>
          </w:tcPr>
          <w:p w:rsidR="0003390A" w:rsidRPr="00790B75" w:rsidRDefault="0003390A" w:rsidP="0003390A">
            <w:pPr>
              <w:rPr>
                <w:sz w:val="18"/>
                <w:szCs w:val="18"/>
              </w:rPr>
            </w:pPr>
          </w:p>
        </w:tc>
      </w:tr>
      <w:tr w:rsidR="0003390A" w:rsidRPr="00790B75" w:rsidTr="0003390A">
        <w:trPr>
          <w:trHeight w:val="197"/>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color w:val="000000"/>
                <w:sz w:val="18"/>
                <w:szCs w:val="18"/>
              </w:rPr>
            </w:pPr>
            <w:r w:rsidRPr="00790B75">
              <w:rPr>
                <w:color w:val="000000"/>
                <w:sz w:val="18"/>
                <w:szCs w:val="18"/>
              </w:rPr>
              <w:t>Telefon</w:t>
            </w:r>
          </w:p>
        </w:tc>
        <w:tc>
          <w:tcPr>
            <w:tcW w:w="2846" w:type="pct"/>
            <w:vAlign w:val="center"/>
          </w:tcPr>
          <w:p w:rsidR="0003390A" w:rsidRPr="00790B75" w:rsidRDefault="0003390A" w:rsidP="0003390A">
            <w:pPr>
              <w:rPr>
                <w:sz w:val="18"/>
                <w:szCs w:val="18"/>
              </w:rPr>
            </w:pPr>
          </w:p>
        </w:tc>
      </w:tr>
      <w:tr w:rsidR="0003390A" w:rsidRPr="00790B75" w:rsidTr="0003390A">
        <w:trPr>
          <w:trHeight w:val="199"/>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Web Adresi</w:t>
            </w:r>
          </w:p>
        </w:tc>
        <w:tc>
          <w:tcPr>
            <w:tcW w:w="2846" w:type="pct"/>
            <w:vAlign w:val="center"/>
          </w:tcPr>
          <w:p w:rsidR="0003390A" w:rsidRPr="00790B75" w:rsidRDefault="0003390A" w:rsidP="0003390A">
            <w:pPr>
              <w:rPr>
                <w:sz w:val="18"/>
                <w:szCs w:val="18"/>
              </w:rPr>
            </w:pPr>
          </w:p>
        </w:tc>
      </w:tr>
      <w:tr w:rsidR="00A8399A" w:rsidRPr="00790B75" w:rsidTr="00A8399A">
        <w:trPr>
          <w:trHeight w:val="436"/>
        </w:trPr>
        <w:tc>
          <w:tcPr>
            <w:tcW w:w="310" w:type="pct"/>
            <w:vMerge/>
            <w:shd w:val="clear" w:color="auto" w:fill="auto"/>
            <w:vAlign w:val="center"/>
          </w:tcPr>
          <w:p w:rsidR="00A8399A" w:rsidRPr="00790B75" w:rsidRDefault="00A8399A" w:rsidP="0003390A">
            <w:pPr>
              <w:jc w:val="center"/>
              <w:rPr>
                <w:sz w:val="18"/>
                <w:szCs w:val="18"/>
              </w:rPr>
            </w:pPr>
          </w:p>
        </w:tc>
        <w:tc>
          <w:tcPr>
            <w:tcW w:w="677" w:type="pct"/>
            <w:vMerge/>
            <w:shd w:val="clear" w:color="auto" w:fill="auto"/>
            <w:vAlign w:val="center"/>
          </w:tcPr>
          <w:p w:rsidR="00A8399A" w:rsidRPr="00790B75" w:rsidRDefault="00A8399A" w:rsidP="0003390A">
            <w:pPr>
              <w:rPr>
                <w:sz w:val="18"/>
                <w:szCs w:val="18"/>
              </w:rPr>
            </w:pPr>
          </w:p>
        </w:tc>
        <w:tc>
          <w:tcPr>
            <w:tcW w:w="1167" w:type="pct"/>
            <w:shd w:val="clear" w:color="auto" w:fill="auto"/>
            <w:vAlign w:val="center"/>
          </w:tcPr>
          <w:p w:rsidR="00A8399A" w:rsidRPr="00790B75" w:rsidRDefault="00A8399A" w:rsidP="0003390A">
            <w:pPr>
              <w:rPr>
                <w:sz w:val="18"/>
                <w:szCs w:val="18"/>
              </w:rPr>
            </w:pPr>
            <w:r w:rsidRPr="00790B75">
              <w:rPr>
                <w:sz w:val="18"/>
                <w:szCs w:val="18"/>
              </w:rPr>
              <w:t>Toplam Fiyat Teklifi (KDV Hariç TL)</w:t>
            </w:r>
          </w:p>
        </w:tc>
        <w:tc>
          <w:tcPr>
            <w:tcW w:w="2846" w:type="pct"/>
            <w:vAlign w:val="center"/>
          </w:tcPr>
          <w:p w:rsidR="00A8399A" w:rsidRPr="00790B75" w:rsidRDefault="00A8399A" w:rsidP="0003390A">
            <w:pPr>
              <w:rPr>
                <w:sz w:val="18"/>
                <w:szCs w:val="18"/>
              </w:rPr>
            </w:pPr>
          </w:p>
        </w:tc>
      </w:tr>
      <w:tr w:rsidR="0003390A" w:rsidRPr="00790B75" w:rsidTr="0003390A">
        <w:trPr>
          <w:trHeight w:val="273"/>
        </w:trPr>
        <w:tc>
          <w:tcPr>
            <w:tcW w:w="310" w:type="pct"/>
            <w:vMerge w:val="restart"/>
            <w:shd w:val="clear" w:color="auto" w:fill="auto"/>
            <w:vAlign w:val="center"/>
          </w:tcPr>
          <w:p w:rsidR="0003390A" w:rsidRPr="00790B75" w:rsidRDefault="0003390A" w:rsidP="0003390A">
            <w:pPr>
              <w:jc w:val="center"/>
              <w:rPr>
                <w:sz w:val="18"/>
                <w:szCs w:val="18"/>
              </w:rPr>
            </w:pPr>
            <w:r w:rsidRPr="00790B75">
              <w:rPr>
                <w:sz w:val="18"/>
                <w:szCs w:val="18"/>
              </w:rPr>
              <w:t>2</w:t>
            </w:r>
          </w:p>
        </w:tc>
        <w:tc>
          <w:tcPr>
            <w:tcW w:w="677" w:type="pct"/>
            <w:vMerge w:val="restart"/>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Teklifin Alındığı İşletmenin Adı</w:t>
            </w:r>
          </w:p>
        </w:tc>
        <w:tc>
          <w:tcPr>
            <w:tcW w:w="2846" w:type="pct"/>
            <w:vAlign w:val="center"/>
          </w:tcPr>
          <w:p w:rsidR="0003390A" w:rsidRPr="00790B75" w:rsidRDefault="0003390A" w:rsidP="0003390A">
            <w:pPr>
              <w:rPr>
                <w:sz w:val="18"/>
                <w:szCs w:val="18"/>
              </w:rPr>
            </w:pPr>
          </w:p>
        </w:tc>
      </w:tr>
      <w:tr w:rsidR="0003390A" w:rsidRPr="00790B75" w:rsidTr="0003390A">
        <w:trPr>
          <w:trHeight w:val="273"/>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Teklifin Alındığı Tarih</w:t>
            </w:r>
          </w:p>
        </w:tc>
        <w:tc>
          <w:tcPr>
            <w:tcW w:w="2846" w:type="pct"/>
            <w:vAlign w:val="center"/>
          </w:tcPr>
          <w:p w:rsidR="0003390A" w:rsidRPr="00790B75" w:rsidRDefault="0003390A" w:rsidP="0003390A">
            <w:pPr>
              <w:rPr>
                <w:sz w:val="18"/>
                <w:szCs w:val="18"/>
              </w:rPr>
            </w:pPr>
          </w:p>
        </w:tc>
      </w:tr>
      <w:tr w:rsidR="0003390A" w:rsidRPr="00790B75" w:rsidTr="0003390A">
        <w:trPr>
          <w:trHeight w:val="273"/>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E-posta</w:t>
            </w:r>
          </w:p>
        </w:tc>
        <w:tc>
          <w:tcPr>
            <w:tcW w:w="2846" w:type="pct"/>
            <w:vAlign w:val="center"/>
          </w:tcPr>
          <w:p w:rsidR="0003390A" w:rsidRPr="00790B75" w:rsidRDefault="0003390A" w:rsidP="0003390A">
            <w:pPr>
              <w:rPr>
                <w:sz w:val="18"/>
                <w:szCs w:val="18"/>
              </w:rPr>
            </w:pPr>
          </w:p>
        </w:tc>
      </w:tr>
      <w:tr w:rsidR="0003390A" w:rsidRPr="00790B75" w:rsidTr="0003390A">
        <w:trPr>
          <w:trHeight w:val="273"/>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color w:val="000000"/>
                <w:sz w:val="18"/>
                <w:szCs w:val="18"/>
              </w:rPr>
            </w:pPr>
            <w:r w:rsidRPr="00790B75">
              <w:rPr>
                <w:color w:val="000000"/>
                <w:sz w:val="18"/>
                <w:szCs w:val="18"/>
              </w:rPr>
              <w:t>Telefon</w:t>
            </w:r>
          </w:p>
        </w:tc>
        <w:tc>
          <w:tcPr>
            <w:tcW w:w="2846" w:type="pct"/>
            <w:vAlign w:val="center"/>
          </w:tcPr>
          <w:p w:rsidR="0003390A" w:rsidRPr="00790B75" w:rsidRDefault="0003390A" w:rsidP="0003390A">
            <w:pPr>
              <w:rPr>
                <w:sz w:val="18"/>
                <w:szCs w:val="18"/>
              </w:rPr>
            </w:pPr>
          </w:p>
        </w:tc>
      </w:tr>
      <w:tr w:rsidR="0003390A" w:rsidRPr="00790B75" w:rsidTr="0003390A">
        <w:trPr>
          <w:trHeight w:val="273"/>
        </w:trPr>
        <w:tc>
          <w:tcPr>
            <w:tcW w:w="310" w:type="pct"/>
            <w:vMerge/>
            <w:shd w:val="clear" w:color="auto" w:fill="auto"/>
            <w:vAlign w:val="center"/>
          </w:tcPr>
          <w:p w:rsidR="0003390A" w:rsidRPr="00790B75" w:rsidRDefault="0003390A" w:rsidP="0003390A">
            <w:pPr>
              <w:jc w:val="center"/>
              <w:rPr>
                <w:sz w:val="18"/>
                <w:szCs w:val="18"/>
              </w:rPr>
            </w:pPr>
          </w:p>
        </w:tc>
        <w:tc>
          <w:tcPr>
            <w:tcW w:w="677" w:type="pct"/>
            <w:vMerge/>
            <w:shd w:val="clear" w:color="auto" w:fill="auto"/>
            <w:vAlign w:val="center"/>
          </w:tcPr>
          <w:p w:rsidR="0003390A" w:rsidRPr="00790B75" w:rsidRDefault="0003390A" w:rsidP="0003390A">
            <w:pPr>
              <w:rPr>
                <w:sz w:val="18"/>
                <w:szCs w:val="18"/>
              </w:rPr>
            </w:pPr>
          </w:p>
        </w:tc>
        <w:tc>
          <w:tcPr>
            <w:tcW w:w="1167" w:type="pct"/>
            <w:shd w:val="clear" w:color="auto" w:fill="auto"/>
            <w:vAlign w:val="center"/>
          </w:tcPr>
          <w:p w:rsidR="0003390A" w:rsidRPr="00790B75" w:rsidRDefault="0003390A" w:rsidP="0003390A">
            <w:pPr>
              <w:rPr>
                <w:sz w:val="18"/>
                <w:szCs w:val="18"/>
              </w:rPr>
            </w:pPr>
            <w:r w:rsidRPr="00790B75">
              <w:rPr>
                <w:sz w:val="18"/>
                <w:szCs w:val="18"/>
              </w:rPr>
              <w:t>Web Adresi</w:t>
            </w:r>
          </w:p>
        </w:tc>
        <w:tc>
          <w:tcPr>
            <w:tcW w:w="2846" w:type="pct"/>
            <w:vAlign w:val="center"/>
          </w:tcPr>
          <w:p w:rsidR="0003390A" w:rsidRPr="00790B75" w:rsidRDefault="0003390A" w:rsidP="0003390A">
            <w:pPr>
              <w:rPr>
                <w:sz w:val="18"/>
                <w:szCs w:val="18"/>
              </w:rPr>
            </w:pPr>
          </w:p>
        </w:tc>
      </w:tr>
      <w:tr w:rsidR="00A8399A" w:rsidRPr="00790B75" w:rsidTr="00A8399A">
        <w:trPr>
          <w:trHeight w:val="281"/>
        </w:trPr>
        <w:tc>
          <w:tcPr>
            <w:tcW w:w="310" w:type="pct"/>
            <w:vMerge/>
            <w:shd w:val="clear" w:color="auto" w:fill="auto"/>
            <w:vAlign w:val="center"/>
          </w:tcPr>
          <w:p w:rsidR="00A8399A" w:rsidRPr="00790B75" w:rsidRDefault="00A8399A" w:rsidP="0003390A">
            <w:pPr>
              <w:jc w:val="center"/>
              <w:rPr>
                <w:sz w:val="18"/>
                <w:szCs w:val="18"/>
              </w:rPr>
            </w:pPr>
          </w:p>
        </w:tc>
        <w:tc>
          <w:tcPr>
            <w:tcW w:w="677" w:type="pct"/>
            <w:vMerge/>
            <w:shd w:val="clear" w:color="auto" w:fill="auto"/>
            <w:vAlign w:val="center"/>
          </w:tcPr>
          <w:p w:rsidR="00A8399A" w:rsidRPr="00790B75" w:rsidRDefault="00A8399A" w:rsidP="0003390A">
            <w:pPr>
              <w:rPr>
                <w:sz w:val="18"/>
                <w:szCs w:val="18"/>
              </w:rPr>
            </w:pPr>
          </w:p>
        </w:tc>
        <w:tc>
          <w:tcPr>
            <w:tcW w:w="1167" w:type="pct"/>
            <w:shd w:val="clear" w:color="auto" w:fill="auto"/>
            <w:vAlign w:val="center"/>
          </w:tcPr>
          <w:p w:rsidR="00A8399A" w:rsidRPr="00790B75" w:rsidRDefault="00A8399A" w:rsidP="0003390A">
            <w:pPr>
              <w:rPr>
                <w:sz w:val="18"/>
                <w:szCs w:val="18"/>
              </w:rPr>
            </w:pPr>
            <w:r w:rsidRPr="00790B75">
              <w:rPr>
                <w:sz w:val="18"/>
                <w:szCs w:val="18"/>
              </w:rPr>
              <w:t xml:space="preserve">Toplam Fiyat Teklifi </w:t>
            </w:r>
          </w:p>
          <w:p w:rsidR="00A8399A" w:rsidRPr="00790B75" w:rsidRDefault="00A8399A" w:rsidP="0003390A">
            <w:pPr>
              <w:rPr>
                <w:sz w:val="18"/>
                <w:szCs w:val="18"/>
              </w:rPr>
            </w:pPr>
            <w:r w:rsidRPr="00790B75">
              <w:rPr>
                <w:sz w:val="18"/>
                <w:szCs w:val="18"/>
              </w:rPr>
              <w:t>(KDV Hariç TL)</w:t>
            </w:r>
          </w:p>
        </w:tc>
        <w:tc>
          <w:tcPr>
            <w:tcW w:w="2846" w:type="pct"/>
            <w:vAlign w:val="center"/>
          </w:tcPr>
          <w:p w:rsidR="00A8399A" w:rsidRPr="00790B75" w:rsidRDefault="00A8399A" w:rsidP="0003390A">
            <w:pPr>
              <w:rPr>
                <w:sz w:val="18"/>
                <w:szCs w:val="18"/>
              </w:rPr>
            </w:pPr>
          </w:p>
        </w:tc>
      </w:tr>
    </w:tbl>
    <w:p w:rsidR="0003390A" w:rsidRPr="006374C2" w:rsidRDefault="0003390A" w:rsidP="0003390A">
      <w:pPr>
        <w:tabs>
          <w:tab w:val="left" w:pos="2800"/>
        </w:tabs>
        <w:jc w:val="both"/>
        <w:rPr>
          <w:i/>
        </w:rPr>
      </w:pPr>
      <w:r w:rsidRPr="006374C2">
        <w:rPr>
          <w:i/>
        </w:rPr>
        <w:t>(*) Personel giderleri için doldurulmayacaktır.</w:t>
      </w:r>
    </w:p>
    <w:p w:rsidR="0004190F" w:rsidRDefault="0004190F" w:rsidP="0003390A">
      <w:pPr>
        <w:rPr>
          <w:b/>
          <w:sz w:val="24"/>
          <w:szCs w:val="24"/>
        </w:rPr>
      </w:pPr>
    </w:p>
    <w:p w:rsidR="0003390A" w:rsidRPr="0092311E" w:rsidRDefault="00D90D25" w:rsidP="000310A0">
      <w:pPr>
        <w:pStyle w:val="Default"/>
        <w:numPr>
          <w:ilvl w:val="0"/>
          <w:numId w:val="5"/>
        </w:numPr>
        <w:jc w:val="both"/>
        <w:rPr>
          <w:rFonts w:asciiTheme="minorHAnsi" w:hAnsiTheme="minorHAnsi"/>
          <w:color w:val="auto"/>
        </w:rPr>
      </w:pPr>
      <w:r w:rsidRPr="0092311E">
        <w:rPr>
          <w:rFonts w:asciiTheme="minorHAnsi" w:hAnsiTheme="minorHAnsi"/>
          <w:b/>
          <w:bCs/>
          <w:i/>
        </w:rPr>
        <w:t xml:space="preserve">Proje Başvuru </w:t>
      </w:r>
      <w:proofErr w:type="spellStart"/>
      <w:r w:rsidRPr="0092311E">
        <w:rPr>
          <w:rFonts w:asciiTheme="minorHAnsi" w:hAnsiTheme="minorHAnsi"/>
          <w:b/>
          <w:bCs/>
          <w:i/>
        </w:rPr>
        <w:t>Formu</w:t>
      </w:r>
      <w:r w:rsidR="0003390A" w:rsidRPr="0092311E">
        <w:rPr>
          <w:rFonts w:asciiTheme="minorHAnsi" w:hAnsiTheme="minorHAnsi"/>
          <w:b/>
          <w:bCs/>
          <w:i/>
        </w:rPr>
        <w:t>’nun</w:t>
      </w:r>
      <w:proofErr w:type="spellEnd"/>
      <w:r w:rsidR="0003390A" w:rsidRPr="0092311E">
        <w:rPr>
          <w:rFonts w:asciiTheme="minorHAnsi" w:hAnsiTheme="minorHAnsi"/>
          <w:b/>
          <w:bCs/>
          <w:i/>
        </w:rPr>
        <w:t xml:space="preserve"> 5. Bütçe Finansman </w:t>
      </w:r>
      <w:r w:rsidR="0003390A" w:rsidRPr="0092311E">
        <w:rPr>
          <w:rFonts w:asciiTheme="minorHAnsi" w:hAnsiTheme="minorHAnsi"/>
          <w:bCs/>
        </w:rPr>
        <w:t xml:space="preserve">bölümünde yer alan </w:t>
      </w:r>
      <w:proofErr w:type="gramStart"/>
      <w:r w:rsidR="0003390A" w:rsidRPr="0092311E">
        <w:rPr>
          <w:rFonts w:asciiTheme="minorHAnsi" w:hAnsiTheme="minorHAnsi"/>
          <w:bCs/>
          <w:i/>
        </w:rPr>
        <w:t>5.1</w:t>
      </w:r>
      <w:proofErr w:type="gramEnd"/>
      <w:r w:rsidR="0003390A" w:rsidRPr="0092311E">
        <w:rPr>
          <w:rFonts w:asciiTheme="minorHAnsi" w:hAnsiTheme="minorHAnsi"/>
          <w:bCs/>
          <w:i/>
        </w:rPr>
        <w:t xml:space="preserve">. Desteğe Konu </w:t>
      </w:r>
      <w:r w:rsidR="00D64AAD" w:rsidRPr="0092311E">
        <w:rPr>
          <w:rFonts w:asciiTheme="minorHAnsi" w:hAnsiTheme="minorHAnsi"/>
          <w:bCs/>
          <w:i/>
        </w:rPr>
        <w:t>Yurt Dışı Pazar Destek Programı Gider Grubu ve Türleri Tablosu</w:t>
      </w:r>
      <w:r w:rsidR="0003390A" w:rsidRPr="0092311E">
        <w:rPr>
          <w:rFonts w:asciiTheme="minorHAnsi" w:hAnsiTheme="minorHAnsi"/>
          <w:bCs/>
          <w:i/>
        </w:rPr>
        <w:t xml:space="preserve">, </w:t>
      </w:r>
      <w:r w:rsidRPr="0092311E">
        <w:rPr>
          <w:rFonts w:asciiTheme="minorHAnsi" w:hAnsiTheme="minorHAnsi"/>
          <w:bCs/>
          <w:i/>
        </w:rPr>
        <w:t xml:space="preserve">Proje Başvuru </w:t>
      </w:r>
      <w:proofErr w:type="spellStart"/>
      <w:r w:rsidRPr="0092311E">
        <w:rPr>
          <w:rFonts w:asciiTheme="minorHAnsi" w:hAnsiTheme="minorHAnsi"/>
          <w:bCs/>
          <w:i/>
        </w:rPr>
        <w:t>Formu</w:t>
      </w:r>
      <w:r w:rsidR="0003390A" w:rsidRPr="0092311E">
        <w:rPr>
          <w:rFonts w:asciiTheme="minorHAnsi" w:hAnsiTheme="minorHAnsi"/>
          <w:bCs/>
          <w:i/>
        </w:rPr>
        <w:t>’nun</w:t>
      </w:r>
      <w:proofErr w:type="spellEnd"/>
      <w:r w:rsidR="0003390A" w:rsidRPr="0092311E">
        <w:rPr>
          <w:rFonts w:asciiTheme="minorHAnsi" w:hAnsiTheme="minorHAnsi"/>
          <w:bCs/>
        </w:rPr>
        <w:t xml:space="preserve"> 3. Bölümüne veri girişi yapılan </w:t>
      </w:r>
      <w:r w:rsidR="0003390A" w:rsidRPr="0092311E">
        <w:rPr>
          <w:rFonts w:asciiTheme="minorHAnsi" w:hAnsiTheme="minorHAnsi"/>
          <w:noProof/>
        </w:rPr>
        <w:t>bilgilerin KBS</w:t>
      </w:r>
      <w:r w:rsidR="0003390A" w:rsidRPr="0092311E">
        <w:rPr>
          <w:rFonts w:asciiTheme="minorHAnsi" w:hAnsiTheme="minorHAnsi"/>
          <w:bCs/>
        </w:rPr>
        <w:t xml:space="preserve"> tarafından otomatik olarak getirildiği tablodur. İşletme bu tablodan ilgili gider grubu başlıklarına ait verileri kontrol etmelidir. </w:t>
      </w:r>
    </w:p>
    <w:p w:rsidR="0003390A" w:rsidRPr="005471B7" w:rsidRDefault="0003390A" w:rsidP="0003390A">
      <w:pPr>
        <w:pStyle w:val="Default"/>
        <w:ind w:left="360"/>
        <w:jc w:val="both"/>
        <w:rPr>
          <w:rFonts w:asciiTheme="minorHAnsi" w:hAnsiTheme="minorHAnsi"/>
          <w:color w:val="auto"/>
        </w:rPr>
      </w:pPr>
    </w:p>
    <w:p w:rsidR="0003390A" w:rsidRPr="00F76BE4" w:rsidRDefault="0003390A" w:rsidP="000310A0">
      <w:pPr>
        <w:pStyle w:val="Default"/>
        <w:numPr>
          <w:ilvl w:val="0"/>
          <w:numId w:val="5"/>
        </w:numPr>
        <w:jc w:val="both"/>
        <w:rPr>
          <w:rFonts w:asciiTheme="minorHAnsi" w:hAnsiTheme="minorHAnsi"/>
          <w:color w:val="auto"/>
        </w:rPr>
      </w:pPr>
      <w:r>
        <w:rPr>
          <w:rFonts w:asciiTheme="minorHAnsi" w:hAnsiTheme="minorHAnsi"/>
          <w:b/>
          <w:i/>
          <w:noProof/>
        </w:rPr>
        <w:t>5</w:t>
      </w:r>
      <w:r w:rsidRPr="005471B7">
        <w:rPr>
          <w:rFonts w:asciiTheme="minorHAnsi" w:hAnsiTheme="minorHAnsi"/>
          <w:b/>
          <w:i/>
          <w:noProof/>
        </w:rPr>
        <w:t xml:space="preserve">.2. </w:t>
      </w:r>
      <w:r>
        <w:rPr>
          <w:rFonts w:asciiTheme="minorHAnsi" w:hAnsiTheme="minorHAnsi"/>
          <w:b/>
          <w:i/>
          <w:noProof/>
        </w:rPr>
        <w:t>Giderlerin</w:t>
      </w:r>
      <w:r w:rsidRPr="00F76BE4">
        <w:rPr>
          <w:rFonts w:asciiTheme="minorHAnsi" w:hAnsiTheme="minorHAnsi"/>
          <w:b/>
          <w:i/>
          <w:noProof/>
        </w:rPr>
        <w:t xml:space="preserve"> Finansmanı tablosunda ise</w:t>
      </w:r>
      <w:r w:rsidRPr="00F76BE4">
        <w:rPr>
          <w:rFonts w:asciiTheme="minorHAnsi" w:hAnsiTheme="minorHAnsi"/>
          <w:noProof/>
        </w:rPr>
        <w:t>, Destek Oranları uygulanarak KOSGEB’den talep edilen Destek Tutarları KBS tarafından otomatik getirilecek olup, kalan tutar işletme tarafından karşılanacak finansmanı ifade etmektedir. İşletme de finansman kaynağını tabloya işlemelidir.</w:t>
      </w:r>
    </w:p>
    <w:p w:rsidR="00055ECB" w:rsidRDefault="00055ECB" w:rsidP="0003390A">
      <w:pPr>
        <w:tabs>
          <w:tab w:val="center" w:pos="4536"/>
          <w:tab w:val="right" w:pos="9072"/>
        </w:tabs>
        <w:jc w:val="center"/>
        <w:rPr>
          <w:rFonts w:ascii="Calibri" w:eastAsia="Calibri" w:hAnsi="Calibri"/>
          <w:b/>
          <w:bCs/>
          <w:sz w:val="22"/>
          <w:szCs w:val="22"/>
          <w:lang w:eastAsia="en-US"/>
        </w:rPr>
      </w:pPr>
    </w:p>
    <w:p w:rsidR="0003390A" w:rsidRPr="0003390A" w:rsidRDefault="0003390A" w:rsidP="0003390A">
      <w:pPr>
        <w:keepNext/>
        <w:keepLines/>
        <w:spacing w:before="120"/>
        <w:jc w:val="center"/>
        <w:outlineLvl w:val="0"/>
        <w:rPr>
          <w:rFonts w:asciiTheme="minorHAnsi" w:eastAsiaTheme="majorEastAsia" w:hAnsiTheme="minorHAnsi"/>
          <w:b/>
          <w:bCs/>
          <w:sz w:val="24"/>
          <w:szCs w:val="24"/>
        </w:rPr>
      </w:pPr>
      <w:r w:rsidRPr="005114B8">
        <w:rPr>
          <w:rFonts w:asciiTheme="minorHAnsi" w:eastAsiaTheme="majorEastAsia" w:hAnsiTheme="minorHAnsi"/>
          <w:b/>
          <w:bCs/>
          <w:sz w:val="24"/>
          <w:szCs w:val="24"/>
        </w:rPr>
        <w:t>PROJE BAŞVURU</w:t>
      </w:r>
      <w:r w:rsidR="002C79C3" w:rsidRPr="005114B8">
        <w:rPr>
          <w:rFonts w:asciiTheme="minorHAnsi" w:eastAsiaTheme="majorEastAsia" w:hAnsiTheme="minorHAnsi"/>
          <w:b/>
          <w:bCs/>
          <w:sz w:val="24"/>
          <w:szCs w:val="24"/>
        </w:rPr>
        <w:t>SUNUN KONTROLÜ, DEĞERLENDİRİLMESİ, İZLENMESİ VE DESTEK ÖDEMESİ NASIL YAPILIR?</w:t>
      </w:r>
      <w:r w:rsidRPr="005114B8">
        <w:rPr>
          <w:rFonts w:asciiTheme="minorHAnsi" w:eastAsiaTheme="majorEastAsia" w:hAnsiTheme="minorHAnsi"/>
          <w:b/>
          <w:bCs/>
          <w:sz w:val="24"/>
          <w:szCs w:val="24"/>
        </w:rPr>
        <w:t xml:space="preserve"> </w:t>
      </w:r>
    </w:p>
    <w:p w:rsidR="00F33FE1" w:rsidRDefault="00F33FE1" w:rsidP="00E53433">
      <w:pPr>
        <w:pStyle w:val="Balk1"/>
        <w:rPr>
          <w:rFonts w:asciiTheme="minorHAnsi" w:hAnsiTheme="minorHAnsi" w:cs="Times New Roman"/>
          <w:color w:val="auto"/>
          <w:sz w:val="24"/>
          <w:szCs w:val="24"/>
        </w:rPr>
      </w:pPr>
      <w:bookmarkStart w:id="17" w:name="_Toc410718326"/>
      <w:bookmarkStart w:id="18" w:name="_Toc446082776"/>
      <w:r w:rsidRPr="00701EC1">
        <w:rPr>
          <w:rFonts w:asciiTheme="minorHAnsi" w:hAnsiTheme="minorHAnsi" w:cs="Times New Roman"/>
          <w:color w:val="auto"/>
          <w:sz w:val="24"/>
          <w:szCs w:val="24"/>
        </w:rPr>
        <w:t xml:space="preserve">PROJE </w:t>
      </w:r>
      <w:r w:rsidR="00C21F94">
        <w:rPr>
          <w:rFonts w:asciiTheme="minorHAnsi" w:hAnsiTheme="minorHAnsi" w:cs="Times New Roman"/>
          <w:color w:val="auto"/>
          <w:sz w:val="24"/>
          <w:szCs w:val="24"/>
        </w:rPr>
        <w:t xml:space="preserve">BAŞVURULARININ </w:t>
      </w:r>
      <w:proofErr w:type="gramStart"/>
      <w:r w:rsidR="00C21F94">
        <w:rPr>
          <w:rFonts w:asciiTheme="minorHAnsi" w:hAnsiTheme="minorHAnsi" w:cs="Times New Roman"/>
          <w:color w:val="auto"/>
          <w:sz w:val="24"/>
          <w:szCs w:val="24"/>
        </w:rPr>
        <w:t>KONT</w:t>
      </w:r>
      <w:r w:rsidR="0035720C">
        <w:rPr>
          <w:rFonts w:asciiTheme="minorHAnsi" w:hAnsiTheme="minorHAnsi" w:cs="Times New Roman"/>
          <w:color w:val="auto"/>
          <w:sz w:val="24"/>
          <w:szCs w:val="24"/>
        </w:rPr>
        <w:t>R</w:t>
      </w:r>
      <w:r w:rsidR="00C21F94">
        <w:rPr>
          <w:rFonts w:asciiTheme="minorHAnsi" w:hAnsiTheme="minorHAnsi" w:cs="Times New Roman"/>
          <w:color w:val="auto"/>
          <w:sz w:val="24"/>
          <w:szCs w:val="24"/>
        </w:rPr>
        <w:t>OLÜ</w:t>
      </w:r>
      <w:r w:rsidRPr="00701EC1">
        <w:rPr>
          <w:rFonts w:asciiTheme="minorHAnsi" w:hAnsiTheme="minorHAnsi" w:cs="Times New Roman"/>
          <w:color w:val="auto"/>
          <w:sz w:val="24"/>
          <w:szCs w:val="24"/>
        </w:rPr>
        <w:t xml:space="preserve"> </w:t>
      </w:r>
      <w:r w:rsidR="002C79C3">
        <w:rPr>
          <w:rFonts w:asciiTheme="minorHAnsi" w:hAnsiTheme="minorHAnsi" w:cs="Times New Roman"/>
          <w:color w:val="auto"/>
          <w:sz w:val="24"/>
          <w:szCs w:val="24"/>
        </w:rPr>
        <w:t xml:space="preserve"> </w:t>
      </w:r>
      <w:r w:rsidRPr="00701EC1">
        <w:rPr>
          <w:rFonts w:asciiTheme="minorHAnsi" w:hAnsiTheme="minorHAnsi" w:cs="Times New Roman"/>
          <w:color w:val="auto"/>
          <w:sz w:val="24"/>
          <w:szCs w:val="24"/>
        </w:rPr>
        <w:t>NASIL</w:t>
      </w:r>
      <w:proofErr w:type="gramEnd"/>
      <w:r w:rsidRPr="00701EC1">
        <w:rPr>
          <w:rFonts w:asciiTheme="minorHAnsi" w:hAnsiTheme="minorHAnsi" w:cs="Times New Roman"/>
          <w:color w:val="auto"/>
          <w:sz w:val="24"/>
          <w:szCs w:val="24"/>
        </w:rPr>
        <w:t xml:space="preserve"> YAPILACAK?</w:t>
      </w:r>
      <w:bookmarkEnd w:id="17"/>
      <w:bookmarkEnd w:id="18"/>
    </w:p>
    <w:p w:rsidR="00C21F94" w:rsidRPr="00895649" w:rsidRDefault="00C21F94" w:rsidP="00D675B0">
      <w:pPr>
        <w:jc w:val="both"/>
        <w:rPr>
          <w:rFonts w:asciiTheme="minorHAnsi" w:hAnsiTheme="minorHAnsi"/>
          <w:b/>
          <w:sz w:val="24"/>
          <w:szCs w:val="24"/>
        </w:rPr>
      </w:pPr>
      <w:r w:rsidRPr="00895649">
        <w:rPr>
          <w:rFonts w:asciiTheme="minorHAnsi" w:hAnsiTheme="minorHAnsi"/>
          <w:b/>
          <w:sz w:val="24"/>
          <w:szCs w:val="24"/>
        </w:rPr>
        <w:t>Başvuruların Kontrolü</w:t>
      </w:r>
      <w:r w:rsidR="00FE64E9" w:rsidRPr="00895649">
        <w:rPr>
          <w:rFonts w:asciiTheme="minorHAnsi" w:hAnsiTheme="minorHAnsi"/>
          <w:b/>
          <w:sz w:val="24"/>
          <w:szCs w:val="24"/>
        </w:rPr>
        <w:t xml:space="preserve"> Süreci (UE, Madde </w:t>
      </w:r>
      <w:r w:rsidR="0004190F" w:rsidRPr="00895649">
        <w:rPr>
          <w:rFonts w:asciiTheme="minorHAnsi" w:hAnsiTheme="minorHAnsi"/>
          <w:b/>
          <w:sz w:val="24"/>
          <w:szCs w:val="24"/>
        </w:rPr>
        <w:t>9</w:t>
      </w:r>
      <w:r w:rsidR="00FE64E9" w:rsidRPr="00895649">
        <w:rPr>
          <w:rFonts w:asciiTheme="minorHAnsi" w:hAnsiTheme="minorHAnsi"/>
          <w:b/>
          <w:sz w:val="24"/>
          <w:szCs w:val="24"/>
        </w:rPr>
        <w:t>);</w:t>
      </w:r>
    </w:p>
    <w:p w:rsidR="00895649" w:rsidRPr="00895649" w:rsidRDefault="00895649" w:rsidP="00895649">
      <w:pPr>
        <w:pStyle w:val="ListeParagraf"/>
        <w:numPr>
          <w:ilvl w:val="0"/>
          <w:numId w:val="7"/>
        </w:numPr>
        <w:ind w:left="284" w:hanging="284"/>
        <w:jc w:val="both"/>
        <w:rPr>
          <w:rFonts w:asciiTheme="minorHAnsi" w:hAnsiTheme="minorHAnsi"/>
          <w:sz w:val="24"/>
          <w:szCs w:val="24"/>
        </w:rPr>
      </w:pPr>
      <w:r w:rsidRPr="00895649">
        <w:rPr>
          <w:rFonts w:asciiTheme="minorHAnsi" w:hAnsiTheme="minorHAnsi"/>
          <w:sz w:val="24"/>
          <w:szCs w:val="24"/>
        </w:rPr>
        <w:t>Başvurular Yurt Dışı Pazar Destek Programı Başvuru Kontrol Tablosunda yer alan hususlar doğrultusunda en geç 1 ay içerisinde KBS üzerinden kontrol edilir. Uygun durumlarda bazı kontroller KBS üzerinden otomatik olarak yapılır.</w:t>
      </w:r>
    </w:p>
    <w:p w:rsidR="00895649" w:rsidRPr="00895649" w:rsidRDefault="00895649" w:rsidP="00895649">
      <w:pPr>
        <w:pStyle w:val="ListeParagraf"/>
        <w:numPr>
          <w:ilvl w:val="0"/>
          <w:numId w:val="7"/>
        </w:numPr>
        <w:ind w:left="284" w:hanging="284"/>
        <w:jc w:val="both"/>
        <w:rPr>
          <w:rFonts w:asciiTheme="minorHAnsi" w:hAnsiTheme="minorHAnsi"/>
          <w:sz w:val="24"/>
          <w:szCs w:val="24"/>
        </w:rPr>
      </w:pPr>
      <w:r w:rsidRPr="00895649">
        <w:rPr>
          <w:rFonts w:asciiTheme="minorHAnsi" w:hAnsiTheme="minorHAnsi"/>
          <w:sz w:val="24"/>
          <w:szCs w:val="24"/>
        </w:rPr>
        <w:lastRenderedPageBreak/>
        <w:t>Sorumlu personel tarafından yapılan kontrol, onaylanmak üzere ilgili KOSGEB birimi müdürüne gönderilir. Kontrol sonucu başvurunun reddedilmesi durumunda başvuru sahibine KBS üzerinden bilgi verilir.</w:t>
      </w:r>
    </w:p>
    <w:p w:rsidR="00FE64E9" w:rsidRDefault="00895649" w:rsidP="00895649">
      <w:pPr>
        <w:pStyle w:val="ListeParagraf"/>
        <w:numPr>
          <w:ilvl w:val="0"/>
          <w:numId w:val="7"/>
        </w:numPr>
        <w:ind w:left="284" w:hanging="284"/>
        <w:jc w:val="both"/>
        <w:rPr>
          <w:rFonts w:asciiTheme="minorHAnsi" w:hAnsiTheme="minorHAnsi"/>
          <w:sz w:val="24"/>
          <w:szCs w:val="24"/>
        </w:rPr>
      </w:pPr>
      <w:r w:rsidRPr="00895649">
        <w:rPr>
          <w:rFonts w:asciiTheme="minorHAnsi" w:hAnsiTheme="minorHAnsi"/>
          <w:sz w:val="24"/>
          <w:szCs w:val="24"/>
        </w:rPr>
        <w:t xml:space="preserve">Kontrol sonucu eksik ve/veya hata tespit edilen başvurular KBS üzerinden düzeltmeye açılır. İşletmene gerekli düzeltmeleri yapması için KBS üzerinden bilgi </w:t>
      </w:r>
      <w:proofErr w:type="spellStart"/>
      <w:proofErr w:type="gramStart"/>
      <w:r w:rsidRPr="00895649">
        <w:rPr>
          <w:rFonts w:asciiTheme="minorHAnsi" w:hAnsiTheme="minorHAnsi"/>
          <w:sz w:val="24"/>
          <w:szCs w:val="24"/>
        </w:rPr>
        <w:t>verilir.</w:t>
      </w:r>
      <w:r w:rsidR="0007145B" w:rsidRPr="0007145B">
        <w:rPr>
          <w:rFonts w:asciiTheme="minorHAnsi" w:hAnsiTheme="minorHAnsi"/>
          <w:sz w:val="24"/>
          <w:szCs w:val="24"/>
        </w:rPr>
        <w:t>P</w:t>
      </w:r>
      <w:r w:rsidR="00FE64E9" w:rsidRPr="0007145B">
        <w:rPr>
          <w:rFonts w:asciiTheme="minorHAnsi" w:hAnsiTheme="minorHAnsi"/>
          <w:sz w:val="24"/>
          <w:szCs w:val="24"/>
        </w:rPr>
        <w:t>roje</w:t>
      </w:r>
      <w:proofErr w:type="spellEnd"/>
      <w:proofErr w:type="gramEnd"/>
      <w:r w:rsidR="00FE64E9" w:rsidRPr="0007145B">
        <w:rPr>
          <w:rFonts w:asciiTheme="minorHAnsi" w:hAnsiTheme="minorHAnsi"/>
          <w:sz w:val="24"/>
          <w:szCs w:val="24"/>
        </w:rPr>
        <w:t xml:space="preserve"> başvurusu en az 3 farklı gider grubundan oluşmalıdır. </w:t>
      </w:r>
    </w:p>
    <w:p w:rsidR="005114B8" w:rsidRPr="0007145B" w:rsidRDefault="005114B8" w:rsidP="005114B8">
      <w:pPr>
        <w:pStyle w:val="ListeParagraf"/>
        <w:ind w:left="0"/>
        <w:jc w:val="both"/>
        <w:rPr>
          <w:rFonts w:asciiTheme="minorHAnsi" w:hAnsiTheme="minorHAnsi"/>
          <w:sz w:val="24"/>
          <w:szCs w:val="24"/>
        </w:rPr>
      </w:pPr>
    </w:p>
    <w:p w:rsidR="00C21F94" w:rsidRDefault="00895649" w:rsidP="005114B8">
      <w:pPr>
        <w:pStyle w:val="Balk1"/>
        <w:spacing w:before="0"/>
        <w:rPr>
          <w:rFonts w:asciiTheme="minorHAnsi" w:hAnsiTheme="minorHAnsi" w:cs="Times New Roman"/>
          <w:color w:val="auto"/>
          <w:sz w:val="24"/>
          <w:szCs w:val="24"/>
        </w:rPr>
      </w:pPr>
      <w:r>
        <w:rPr>
          <w:rFonts w:asciiTheme="minorHAnsi" w:hAnsiTheme="minorHAnsi" w:cs="Times New Roman"/>
          <w:color w:val="auto"/>
          <w:sz w:val="24"/>
          <w:szCs w:val="24"/>
        </w:rPr>
        <w:t xml:space="preserve">BAŞVURULARIN </w:t>
      </w:r>
      <w:r w:rsidR="00C21F94" w:rsidRPr="00701EC1">
        <w:rPr>
          <w:rFonts w:asciiTheme="minorHAnsi" w:hAnsiTheme="minorHAnsi" w:cs="Times New Roman"/>
          <w:color w:val="auto"/>
          <w:sz w:val="24"/>
          <w:szCs w:val="24"/>
        </w:rPr>
        <w:t>DEĞERLENDİRMELERİ NASIL YAPILACAK?</w:t>
      </w:r>
    </w:p>
    <w:p w:rsidR="008F1125" w:rsidRDefault="00E63468" w:rsidP="005114B8">
      <w:pPr>
        <w:jc w:val="both"/>
        <w:rPr>
          <w:rFonts w:asciiTheme="minorHAnsi" w:hAnsiTheme="minorHAnsi"/>
          <w:sz w:val="24"/>
          <w:szCs w:val="24"/>
        </w:rPr>
      </w:pPr>
      <w:r w:rsidRPr="007B69C3">
        <w:rPr>
          <w:rFonts w:asciiTheme="minorHAnsi" w:hAnsiTheme="minorHAnsi"/>
          <w:sz w:val="24"/>
          <w:szCs w:val="24"/>
        </w:rPr>
        <w:t>Uygun bulunan proje başvuruları Kurul marifetiyle de</w:t>
      </w:r>
      <w:r w:rsidR="00CF6A5C" w:rsidRPr="007B69C3">
        <w:rPr>
          <w:rFonts w:asciiTheme="minorHAnsi" w:hAnsiTheme="minorHAnsi"/>
          <w:sz w:val="24"/>
          <w:szCs w:val="24"/>
        </w:rPr>
        <w:t>ğerlendirilecektir</w:t>
      </w:r>
      <w:r w:rsidR="00F33FE1" w:rsidRPr="007B69C3">
        <w:rPr>
          <w:rFonts w:asciiTheme="minorHAnsi" w:hAnsiTheme="minorHAnsi"/>
          <w:sz w:val="24"/>
          <w:szCs w:val="24"/>
        </w:rPr>
        <w:t xml:space="preserve">. </w:t>
      </w:r>
    </w:p>
    <w:p w:rsidR="00123530" w:rsidRPr="00E45F68" w:rsidRDefault="00123530" w:rsidP="00123530">
      <w:pPr>
        <w:jc w:val="both"/>
        <w:rPr>
          <w:rFonts w:asciiTheme="minorHAnsi" w:hAnsiTheme="minorHAnsi"/>
          <w:b/>
          <w:sz w:val="24"/>
          <w:szCs w:val="24"/>
        </w:rPr>
      </w:pPr>
      <w:r w:rsidRPr="00E45F68">
        <w:rPr>
          <w:rFonts w:asciiTheme="minorHAnsi" w:hAnsiTheme="minorHAnsi"/>
          <w:b/>
          <w:sz w:val="24"/>
          <w:szCs w:val="24"/>
        </w:rPr>
        <w:t xml:space="preserve">Programa yapılan başvuruların değerlendirilmesi (UE, Madde </w:t>
      </w:r>
      <w:r w:rsidR="002D1950">
        <w:rPr>
          <w:rFonts w:asciiTheme="minorHAnsi" w:hAnsiTheme="minorHAnsi"/>
          <w:b/>
          <w:sz w:val="24"/>
          <w:szCs w:val="24"/>
        </w:rPr>
        <w:t>10</w:t>
      </w:r>
      <w:r w:rsidRPr="00E45F68">
        <w:rPr>
          <w:rFonts w:asciiTheme="minorHAnsi" w:hAnsiTheme="minorHAnsi"/>
          <w:b/>
          <w:sz w:val="24"/>
          <w:szCs w:val="24"/>
        </w:rPr>
        <w:t>)</w:t>
      </w:r>
    </w:p>
    <w:p w:rsidR="002D1950" w:rsidRPr="002D1950" w:rsidRDefault="002D1950" w:rsidP="000310A0">
      <w:pPr>
        <w:pStyle w:val="ListeParagraf"/>
        <w:numPr>
          <w:ilvl w:val="2"/>
          <w:numId w:val="24"/>
        </w:numPr>
        <w:ind w:left="284" w:hanging="284"/>
        <w:jc w:val="both"/>
        <w:rPr>
          <w:rFonts w:asciiTheme="minorHAnsi" w:hAnsiTheme="minorHAnsi"/>
          <w:sz w:val="24"/>
          <w:szCs w:val="24"/>
        </w:rPr>
      </w:pPr>
      <w:r w:rsidRPr="002D1950">
        <w:rPr>
          <w:rFonts w:asciiTheme="minorHAnsi" w:hAnsiTheme="minorHAnsi"/>
          <w:sz w:val="24"/>
          <w:szCs w:val="24"/>
        </w:rPr>
        <w:t>Kontrol sonucu uygun bulunan başvurular, KBS üzerinden kurul toplantı gündemine dâhil edilir.</w:t>
      </w:r>
    </w:p>
    <w:p w:rsidR="002D1950" w:rsidRPr="002D1950" w:rsidRDefault="002D1950" w:rsidP="000310A0">
      <w:pPr>
        <w:pStyle w:val="ListeParagraf"/>
        <w:numPr>
          <w:ilvl w:val="2"/>
          <w:numId w:val="24"/>
        </w:numPr>
        <w:ind w:left="284" w:hanging="284"/>
        <w:jc w:val="both"/>
        <w:rPr>
          <w:rFonts w:asciiTheme="minorHAnsi" w:hAnsiTheme="minorHAnsi"/>
          <w:sz w:val="24"/>
          <w:szCs w:val="24"/>
        </w:rPr>
      </w:pPr>
      <w:r w:rsidRPr="002D1950">
        <w:rPr>
          <w:rFonts w:asciiTheme="minorHAnsi" w:hAnsiTheme="minorHAnsi"/>
          <w:sz w:val="24"/>
          <w:szCs w:val="24"/>
        </w:rPr>
        <w:t xml:space="preserve">Kurul, Yurt Dışı Pazar Destek Programı Kurul Değerlendirme Kriterleri Formu doğrultusunda gündemdeki başvuruları değerlendirir. </w:t>
      </w:r>
    </w:p>
    <w:p w:rsidR="002D1950" w:rsidRPr="002D1950" w:rsidRDefault="002D1950" w:rsidP="000310A0">
      <w:pPr>
        <w:pStyle w:val="ListeParagraf"/>
        <w:numPr>
          <w:ilvl w:val="2"/>
          <w:numId w:val="24"/>
        </w:numPr>
        <w:ind w:left="284" w:hanging="284"/>
        <w:jc w:val="both"/>
        <w:rPr>
          <w:rFonts w:asciiTheme="minorHAnsi" w:hAnsiTheme="minorHAnsi"/>
          <w:sz w:val="24"/>
          <w:szCs w:val="24"/>
        </w:rPr>
      </w:pPr>
      <w:r w:rsidRPr="002D1950">
        <w:rPr>
          <w:rFonts w:asciiTheme="minorHAnsi" w:hAnsiTheme="minorHAnsi"/>
          <w:sz w:val="24"/>
          <w:szCs w:val="24"/>
        </w:rPr>
        <w:t>Kurul, başvuruyu kabul edebilir, reddedebilir veya yeniden değerlendirme yapmak üzere işletmeden düzeltme talep edebilir.</w:t>
      </w:r>
    </w:p>
    <w:p w:rsidR="002D1950" w:rsidRPr="002D1950" w:rsidRDefault="002D1950" w:rsidP="000310A0">
      <w:pPr>
        <w:pStyle w:val="ListeParagraf"/>
        <w:numPr>
          <w:ilvl w:val="2"/>
          <w:numId w:val="24"/>
        </w:numPr>
        <w:ind w:left="284" w:hanging="284"/>
        <w:jc w:val="both"/>
        <w:rPr>
          <w:rFonts w:asciiTheme="minorHAnsi" w:hAnsiTheme="minorHAnsi"/>
          <w:sz w:val="24"/>
          <w:szCs w:val="24"/>
        </w:rPr>
      </w:pPr>
      <w:r w:rsidRPr="002D1950">
        <w:rPr>
          <w:rFonts w:asciiTheme="minorHAnsi" w:hAnsiTheme="minorHAnsi"/>
          <w:sz w:val="24"/>
          <w:szCs w:val="24"/>
        </w:rPr>
        <w:t>Kurulun ret gerekçeleri veya düzeltme talep ettiği hususlar KBS üzerinden işletmeye bildirilir.</w:t>
      </w:r>
    </w:p>
    <w:p w:rsidR="002D1950" w:rsidRPr="002D1950" w:rsidRDefault="002D1950" w:rsidP="000310A0">
      <w:pPr>
        <w:pStyle w:val="ListeParagraf"/>
        <w:numPr>
          <w:ilvl w:val="2"/>
          <w:numId w:val="24"/>
        </w:numPr>
        <w:ind w:left="284" w:hanging="284"/>
        <w:jc w:val="both"/>
        <w:rPr>
          <w:rFonts w:asciiTheme="minorHAnsi" w:hAnsiTheme="minorHAnsi"/>
          <w:sz w:val="24"/>
          <w:szCs w:val="24"/>
        </w:rPr>
      </w:pPr>
      <w:r w:rsidRPr="002D1950">
        <w:rPr>
          <w:rFonts w:asciiTheme="minorHAnsi" w:hAnsiTheme="minorHAnsi"/>
          <w:sz w:val="24"/>
          <w:szCs w:val="24"/>
        </w:rPr>
        <w:t>Düzeltme talep edilmesi halinde işletmeye 1 aydan az olmamak kaydıyla süre verilir. Bu durumda başvuru formu ve ekleri işletme tarafından KBS üzerinden düzeltilerek kurul kararında belirtilen süre içerisinde onaylanır. Belirtilen sürede onaylanmayan başvurular KBS üzerinden ret durumuna getirilir.</w:t>
      </w:r>
    </w:p>
    <w:p w:rsidR="00123530" w:rsidRDefault="002D1950" w:rsidP="000310A0">
      <w:pPr>
        <w:pStyle w:val="ListeParagraf"/>
        <w:numPr>
          <w:ilvl w:val="2"/>
          <w:numId w:val="24"/>
        </w:numPr>
        <w:ind w:left="284" w:hanging="284"/>
        <w:jc w:val="both"/>
        <w:rPr>
          <w:rFonts w:asciiTheme="minorHAnsi" w:hAnsiTheme="minorHAnsi"/>
          <w:sz w:val="24"/>
          <w:szCs w:val="24"/>
        </w:rPr>
      </w:pPr>
      <w:r w:rsidRPr="002D1950">
        <w:rPr>
          <w:rFonts w:asciiTheme="minorHAnsi" w:hAnsiTheme="minorHAnsi"/>
          <w:sz w:val="24"/>
          <w:szCs w:val="24"/>
        </w:rPr>
        <w:t>Proje başvurusu reddedilen işletme, aynı proje için KOSGEB birimlerine tekrar başvuramaz.</w:t>
      </w:r>
    </w:p>
    <w:p w:rsidR="003F6293" w:rsidRPr="002D1950" w:rsidRDefault="003F6293" w:rsidP="003F6293">
      <w:pPr>
        <w:pStyle w:val="ListeParagraf"/>
        <w:ind w:left="284"/>
        <w:jc w:val="both"/>
        <w:rPr>
          <w:rFonts w:asciiTheme="minorHAnsi" w:hAnsiTheme="minorHAnsi"/>
          <w:sz w:val="24"/>
          <w:szCs w:val="24"/>
        </w:rPr>
      </w:pPr>
    </w:p>
    <w:p w:rsidR="00E45F68" w:rsidRDefault="00123530" w:rsidP="00123530">
      <w:pPr>
        <w:jc w:val="both"/>
        <w:rPr>
          <w:rFonts w:asciiTheme="minorHAnsi" w:hAnsiTheme="minorHAnsi"/>
          <w:b/>
          <w:sz w:val="24"/>
          <w:szCs w:val="24"/>
        </w:rPr>
      </w:pPr>
      <w:r w:rsidRPr="00E45F68">
        <w:rPr>
          <w:rFonts w:asciiTheme="minorHAnsi" w:hAnsiTheme="minorHAnsi"/>
          <w:b/>
          <w:sz w:val="24"/>
          <w:szCs w:val="24"/>
        </w:rPr>
        <w:t xml:space="preserve">Kurul oluşumu </w:t>
      </w:r>
      <w:r w:rsidR="00E45F68" w:rsidRPr="00E45F68">
        <w:rPr>
          <w:rFonts w:asciiTheme="minorHAnsi" w:hAnsiTheme="minorHAnsi"/>
          <w:b/>
          <w:sz w:val="24"/>
          <w:szCs w:val="24"/>
        </w:rPr>
        <w:t xml:space="preserve">(UE, Madde </w:t>
      </w:r>
      <w:r w:rsidR="00E45F68">
        <w:rPr>
          <w:rFonts w:asciiTheme="minorHAnsi" w:hAnsiTheme="minorHAnsi"/>
          <w:b/>
          <w:sz w:val="24"/>
          <w:szCs w:val="24"/>
        </w:rPr>
        <w:t>1</w:t>
      </w:r>
      <w:r w:rsidR="003F6293">
        <w:rPr>
          <w:rFonts w:asciiTheme="minorHAnsi" w:hAnsiTheme="minorHAnsi"/>
          <w:b/>
          <w:sz w:val="24"/>
          <w:szCs w:val="24"/>
        </w:rPr>
        <w:t>1</w:t>
      </w:r>
      <w:r w:rsidR="00E45F68" w:rsidRPr="00E45F68">
        <w:rPr>
          <w:rFonts w:asciiTheme="minorHAnsi" w:hAnsiTheme="minorHAnsi"/>
          <w:b/>
          <w:sz w:val="24"/>
          <w:szCs w:val="24"/>
        </w:rPr>
        <w:t>)</w:t>
      </w:r>
    </w:p>
    <w:p w:rsidR="003F6293" w:rsidRPr="003F6293" w:rsidRDefault="003F6293" w:rsidP="000310A0">
      <w:pPr>
        <w:pStyle w:val="ListeParagraf"/>
        <w:numPr>
          <w:ilvl w:val="2"/>
          <w:numId w:val="25"/>
        </w:numPr>
        <w:ind w:left="284" w:hanging="284"/>
        <w:jc w:val="both"/>
        <w:rPr>
          <w:rFonts w:asciiTheme="minorHAnsi" w:hAnsiTheme="minorHAnsi"/>
          <w:sz w:val="24"/>
          <w:szCs w:val="24"/>
        </w:rPr>
      </w:pPr>
      <w:r w:rsidRPr="003F6293">
        <w:rPr>
          <w:rFonts w:asciiTheme="minorHAnsi" w:hAnsiTheme="minorHAnsi"/>
          <w:sz w:val="24"/>
          <w:szCs w:val="24"/>
        </w:rPr>
        <w:t>Program kapsamında sunulan projeleri değerlendirmek ve karar almak üzere uygulama biriminde kurul oluşturulur. Gerekli görülmesi halinde Başkanlık Olur’u ile bölgesel kurullar da oluşturulabilir.</w:t>
      </w:r>
    </w:p>
    <w:p w:rsidR="003F6293" w:rsidRPr="003F6293" w:rsidRDefault="003F6293" w:rsidP="000310A0">
      <w:pPr>
        <w:pStyle w:val="ListeParagraf"/>
        <w:numPr>
          <w:ilvl w:val="2"/>
          <w:numId w:val="25"/>
        </w:numPr>
        <w:ind w:left="284" w:hanging="284"/>
        <w:jc w:val="both"/>
        <w:rPr>
          <w:rFonts w:asciiTheme="minorHAnsi" w:hAnsiTheme="minorHAnsi"/>
          <w:sz w:val="24"/>
          <w:szCs w:val="24"/>
        </w:rPr>
      </w:pPr>
      <w:r w:rsidRPr="003F6293">
        <w:rPr>
          <w:rFonts w:asciiTheme="minorHAnsi" w:hAnsiTheme="minorHAnsi"/>
          <w:sz w:val="24"/>
          <w:szCs w:val="24"/>
        </w:rPr>
        <w:t>Kurul, en az 2 KOSGEB personeli ve en az 2 bağımsız değerlendirici olmak üzere toplam 5 üyeden oluşur ve en az 4 üye ile toplanır.</w:t>
      </w:r>
    </w:p>
    <w:p w:rsidR="003F6293" w:rsidRPr="003F6293" w:rsidRDefault="003F6293" w:rsidP="000310A0">
      <w:pPr>
        <w:pStyle w:val="ListeParagraf"/>
        <w:numPr>
          <w:ilvl w:val="2"/>
          <w:numId w:val="25"/>
        </w:numPr>
        <w:ind w:left="284" w:hanging="284"/>
        <w:jc w:val="both"/>
        <w:rPr>
          <w:rFonts w:asciiTheme="minorHAnsi" w:hAnsiTheme="minorHAnsi"/>
          <w:sz w:val="24"/>
          <w:szCs w:val="24"/>
        </w:rPr>
      </w:pPr>
      <w:r w:rsidRPr="003F6293">
        <w:rPr>
          <w:rFonts w:asciiTheme="minorHAnsi" w:hAnsiTheme="minorHAnsi"/>
          <w:sz w:val="24"/>
          <w:szCs w:val="24"/>
        </w:rPr>
        <w:t>Kurul üyeleri; Başkanlık müşaviri, müdür ve bağımsız değerlendiricilerden oluşur.</w:t>
      </w:r>
    </w:p>
    <w:p w:rsidR="003F6293" w:rsidRPr="003F6293" w:rsidRDefault="003F6293" w:rsidP="000310A0">
      <w:pPr>
        <w:pStyle w:val="ListeParagraf"/>
        <w:numPr>
          <w:ilvl w:val="2"/>
          <w:numId w:val="25"/>
        </w:numPr>
        <w:ind w:left="284" w:hanging="284"/>
        <w:jc w:val="both"/>
        <w:rPr>
          <w:rFonts w:asciiTheme="minorHAnsi" w:hAnsiTheme="minorHAnsi"/>
          <w:sz w:val="24"/>
          <w:szCs w:val="24"/>
        </w:rPr>
      </w:pPr>
      <w:r w:rsidRPr="003F6293">
        <w:rPr>
          <w:rFonts w:asciiTheme="minorHAnsi" w:hAnsiTheme="minorHAnsi"/>
          <w:sz w:val="24"/>
          <w:szCs w:val="24"/>
        </w:rPr>
        <w:t xml:space="preserve">Kurul başkanı, asil ve varsa yedek üye olarak kurulda görev alacak KOSGEB personeli, kurul sekretaryasını yürütecek KOSGEB birimi ile başvuruları değerlendirilecek KOSGEB birimleri Başkanlık Makamı Oluru ile belirlenir. Başvuruların değerlendirilmesi dışında; </w:t>
      </w:r>
      <w:proofErr w:type="gramStart"/>
      <w:r w:rsidRPr="003F6293">
        <w:rPr>
          <w:rFonts w:asciiTheme="minorHAnsi" w:hAnsiTheme="minorHAnsi"/>
          <w:sz w:val="24"/>
          <w:szCs w:val="24"/>
        </w:rPr>
        <w:t>revizyon</w:t>
      </w:r>
      <w:proofErr w:type="gramEnd"/>
      <w:r w:rsidRPr="003F6293">
        <w:rPr>
          <w:rFonts w:asciiTheme="minorHAnsi" w:hAnsiTheme="minorHAnsi"/>
          <w:sz w:val="24"/>
          <w:szCs w:val="24"/>
        </w:rPr>
        <w:t xml:space="preserve">, tamamlama, sonlandırma ve benzeri kararlar için farklı bir kurul oluşturulacaksa bu husus Başkanlık Makamı Olurunda ayrıca belirtilir. </w:t>
      </w:r>
    </w:p>
    <w:p w:rsidR="00C20DF3" w:rsidRDefault="003F6293" w:rsidP="000310A0">
      <w:pPr>
        <w:pStyle w:val="ListeParagraf"/>
        <w:numPr>
          <w:ilvl w:val="2"/>
          <w:numId w:val="25"/>
        </w:numPr>
        <w:ind w:left="284" w:hanging="284"/>
        <w:jc w:val="both"/>
        <w:rPr>
          <w:rFonts w:asciiTheme="minorHAnsi" w:hAnsiTheme="minorHAnsi"/>
          <w:sz w:val="24"/>
          <w:szCs w:val="24"/>
        </w:rPr>
      </w:pPr>
      <w:r w:rsidRPr="003F6293">
        <w:rPr>
          <w:rFonts w:asciiTheme="minorHAnsi" w:hAnsiTheme="minorHAnsi"/>
          <w:sz w:val="24"/>
          <w:szCs w:val="24"/>
        </w:rPr>
        <w:t>Kurulda görev alacak bağımsız değerlendiriciler, öğretim elemanları ve/veya kurum/kuruluşlarca bildirilen bağımsız değerlendirici listesindeki temsilciler arasından kurul sekretaryasından sorumlu KOSGEB birimi tarafından belirlenir.</w:t>
      </w:r>
    </w:p>
    <w:p w:rsidR="003F6293" w:rsidRPr="003F6293" w:rsidRDefault="003F6293" w:rsidP="003F6293">
      <w:pPr>
        <w:pStyle w:val="ListeParagraf"/>
        <w:ind w:left="284"/>
        <w:jc w:val="both"/>
        <w:rPr>
          <w:rFonts w:asciiTheme="minorHAnsi" w:hAnsiTheme="minorHAnsi"/>
          <w:sz w:val="24"/>
          <w:szCs w:val="24"/>
        </w:rPr>
      </w:pPr>
    </w:p>
    <w:p w:rsidR="00C20DF3" w:rsidRDefault="00123530" w:rsidP="00123530">
      <w:pPr>
        <w:jc w:val="both"/>
        <w:rPr>
          <w:rFonts w:asciiTheme="minorHAnsi" w:hAnsiTheme="minorHAnsi"/>
          <w:b/>
          <w:sz w:val="24"/>
          <w:szCs w:val="24"/>
        </w:rPr>
      </w:pPr>
      <w:r w:rsidRPr="00C20DF3">
        <w:rPr>
          <w:rFonts w:asciiTheme="minorHAnsi" w:hAnsiTheme="minorHAnsi"/>
          <w:b/>
          <w:sz w:val="24"/>
          <w:szCs w:val="24"/>
        </w:rPr>
        <w:t>Kurul çalışma esasları</w:t>
      </w:r>
      <w:r w:rsidR="00C20DF3" w:rsidRPr="00C20DF3">
        <w:rPr>
          <w:rFonts w:asciiTheme="minorHAnsi" w:hAnsiTheme="minorHAnsi"/>
          <w:b/>
          <w:sz w:val="24"/>
          <w:szCs w:val="24"/>
        </w:rPr>
        <w:t xml:space="preserve"> </w:t>
      </w:r>
      <w:r w:rsidR="00C20DF3">
        <w:rPr>
          <w:rFonts w:asciiTheme="minorHAnsi" w:hAnsiTheme="minorHAnsi"/>
          <w:b/>
          <w:sz w:val="24"/>
          <w:szCs w:val="24"/>
        </w:rPr>
        <w:t>(UE, Madde 1</w:t>
      </w:r>
      <w:r w:rsidR="003F6293">
        <w:rPr>
          <w:rFonts w:asciiTheme="minorHAnsi" w:hAnsiTheme="minorHAnsi"/>
          <w:b/>
          <w:sz w:val="24"/>
          <w:szCs w:val="24"/>
        </w:rPr>
        <w:t>2</w:t>
      </w:r>
      <w:r w:rsidR="00C20DF3" w:rsidRPr="00C20DF3">
        <w:rPr>
          <w:rFonts w:asciiTheme="minorHAnsi" w:hAnsiTheme="minorHAnsi"/>
          <w:b/>
          <w:sz w:val="24"/>
          <w:szCs w:val="24"/>
        </w:rPr>
        <w:t>)</w:t>
      </w:r>
    </w:p>
    <w:p w:rsidR="003F6293" w:rsidRPr="003F6293" w:rsidRDefault="003F6293" w:rsidP="000310A0">
      <w:pPr>
        <w:pStyle w:val="ListeParagraf"/>
        <w:numPr>
          <w:ilvl w:val="2"/>
          <w:numId w:val="26"/>
        </w:numPr>
        <w:ind w:left="284" w:hanging="284"/>
        <w:jc w:val="both"/>
        <w:rPr>
          <w:rFonts w:asciiTheme="minorHAnsi" w:hAnsiTheme="minorHAnsi"/>
          <w:sz w:val="24"/>
          <w:szCs w:val="24"/>
        </w:rPr>
      </w:pPr>
      <w:r w:rsidRPr="003F6293">
        <w:rPr>
          <w:rFonts w:asciiTheme="minorHAnsi" w:hAnsiTheme="minorHAnsi"/>
          <w:sz w:val="24"/>
          <w:szCs w:val="24"/>
        </w:rPr>
        <w:t>Kurul sekretaryasını yürütecek KOSGEB birimi, toplantı yeri ve zamanını, değerlendirilecek başvuruları, toplantı gündemini ve gündemde yer alan konulara ilişkin bilgi ve belgeleri toplantı tarihinden en az 7 gün önce KBS üzerinden kurul üyelerine gönderir.</w:t>
      </w:r>
    </w:p>
    <w:p w:rsidR="003F6293" w:rsidRPr="003F6293" w:rsidRDefault="003F6293" w:rsidP="000310A0">
      <w:pPr>
        <w:pStyle w:val="ListeParagraf"/>
        <w:numPr>
          <w:ilvl w:val="2"/>
          <w:numId w:val="26"/>
        </w:numPr>
        <w:ind w:left="284" w:hanging="284"/>
        <w:jc w:val="both"/>
        <w:rPr>
          <w:rFonts w:asciiTheme="minorHAnsi" w:hAnsiTheme="minorHAnsi"/>
          <w:sz w:val="24"/>
          <w:szCs w:val="24"/>
        </w:rPr>
      </w:pPr>
      <w:r w:rsidRPr="003F6293">
        <w:rPr>
          <w:rFonts w:asciiTheme="minorHAnsi" w:hAnsiTheme="minorHAnsi"/>
          <w:sz w:val="24"/>
          <w:szCs w:val="24"/>
        </w:rPr>
        <w:lastRenderedPageBreak/>
        <w:t xml:space="preserve">Kurulun yüz yüze toplanması esastır. Kurul, gerekli görülen hallerde telekonferans, video konferans gibi elektronik iletişim araçlarını kullanarak da toplanabilir. Kurulun toplanma usulü kurul üyelerine bildirilir. </w:t>
      </w:r>
    </w:p>
    <w:p w:rsidR="003F6293" w:rsidRPr="003F6293" w:rsidRDefault="003F6293" w:rsidP="000310A0">
      <w:pPr>
        <w:pStyle w:val="ListeParagraf"/>
        <w:numPr>
          <w:ilvl w:val="2"/>
          <w:numId w:val="26"/>
        </w:numPr>
        <w:ind w:left="284" w:hanging="284"/>
        <w:jc w:val="both"/>
        <w:rPr>
          <w:rFonts w:asciiTheme="minorHAnsi" w:hAnsiTheme="minorHAnsi"/>
          <w:sz w:val="24"/>
          <w:szCs w:val="24"/>
        </w:rPr>
      </w:pPr>
      <w:r w:rsidRPr="003F6293">
        <w:rPr>
          <w:rFonts w:asciiTheme="minorHAnsi" w:hAnsiTheme="minorHAnsi"/>
          <w:sz w:val="24"/>
          <w:szCs w:val="24"/>
        </w:rPr>
        <w:t>İşletme, program başvurusunu sunmak üzere kurula davet edilir. Kurulda işletmeye başvurusuna ilişkin sunum ve açıklama yapabilmesi için yeterli süre verilir. Kurul tarafından gerek duyulması halinde işletme kurula tekrar davet edilebilir.</w:t>
      </w:r>
    </w:p>
    <w:p w:rsidR="003F6293" w:rsidRPr="003F6293" w:rsidRDefault="003F6293" w:rsidP="000310A0">
      <w:pPr>
        <w:pStyle w:val="ListeParagraf"/>
        <w:numPr>
          <w:ilvl w:val="2"/>
          <w:numId w:val="26"/>
        </w:numPr>
        <w:ind w:left="284" w:hanging="284"/>
        <w:jc w:val="both"/>
        <w:rPr>
          <w:rFonts w:asciiTheme="minorHAnsi" w:hAnsiTheme="minorHAnsi"/>
          <w:sz w:val="24"/>
          <w:szCs w:val="24"/>
        </w:rPr>
      </w:pPr>
      <w:r w:rsidRPr="003F6293">
        <w:rPr>
          <w:rFonts w:asciiTheme="minorHAnsi" w:hAnsiTheme="minorHAnsi"/>
          <w:sz w:val="24"/>
          <w:szCs w:val="24"/>
        </w:rPr>
        <w:t>Kurul tarafından destekleme kararı verilebilmesi için, kurul toplantısına katılan üyelerin 100 üzerinden verdikleri puanların aritmetik ortalaması alınır. Mali kayıtlardaki ana faaliyet kodu; Öncelikli Teknoloji Alanları Tablosunda yer alan orta-yüksek teknolojili sektörde olan işletmelere 5 puan, yüksek teknolojili sektörde olan işletmelere ise 10 puan ilave edilir. 60 ve üzeri puan alamayan projeler reddedilir.</w:t>
      </w:r>
    </w:p>
    <w:p w:rsidR="003F6293" w:rsidRPr="003F6293" w:rsidRDefault="003F6293" w:rsidP="000310A0">
      <w:pPr>
        <w:pStyle w:val="ListeParagraf"/>
        <w:numPr>
          <w:ilvl w:val="2"/>
          <w:numId w:val="26"/>
        </w:numPr>
        <w:ind w:left="284" w:hanging="284"/>
        <w:jc w:val="both"/>
        <w:rPr>
          <w:rFonts w:asciiTheme="minorHAnsi" w:hAnsiTheme="minorHAnsi"/>
          <w:sz w:val="24"/>
          <w:szCs w:val="24"/>
        </w:rPr>
      </w:pPr>
      <w:r w:rsidRPr="003F6293">
        <w:rPr>
          <w:rFonts w:asciiTheme="minorHAnsi" w:hAnsiTheme="minorHAnsi"/>
          <w:sz w:val="24"/>
          <w:szCs w:val="24"/>
        </w:rPr>
        <w:t xml:space="preserve">Kurul tarafından alınan kararlar Yurt Dışı Pazar Destek Programı Kurul Karar Formuna işlenir, kurul üyelerine imzalatılarak evrak kaydına alınır ve 15 gün içerisinde işletmeye KBS üzerinden varsa izleme tarihleri ile birlikte bildirilir. Kurul kararında projeye ilişkin ret veya </w:t>
      </w:r>
      <w:proofErr w:type="gramStart"/>
      <w:r w:rsidRPr="003F6293">
        <w:rPr>
          <w:rFonts w:asciiTheme="minorHAnsi" w:hAnsiTheme="minorHAnsi"/>
          <w:sz w:val="24"/>
          <w:szCs w:val="24"/>
        </w:rPr>
        <w:t>revizyon</w:t>
      </w:r>
      <w:proofErr w:type="gramEnd"/>
      <w:r w:rsidRPr="003F6293">
        <w:rPr>
          <w:rFonts w:asciiTheme="minorHAnsi" w:hAnsiTheme="minorHAnsi"/>
          <w:sz w:val="24"/>
          <w:szCs w:val="24"/>
        </w:rPr>
        <w:t xml:space="preserve"> gerekçeleri belirtilir.</w:t>
      </w:r>
    </w:p>
    <w:p w:rsidR="003F6293" w:rsidRPr="003F6293" w:rsidRDefault="003F6293" w:rsidP="000310A0">
      <w:pPr>
        <w:pStyle w:val="ListeParagraf"/>
        <w:numPr>
          <w:ilvl w:val="2"/>
          <w:numId w:val="26"/>
        </w:numPr>
        <w:ind w:left="284" w:hanging="284"/>
        <w:jc w:val="both"/>
        <w:rPr>
          <w:rFonts w:asciiTheme="minorHAnsi" w:hAnsiTheme="minorHAnsi"/>
          <w:sz w:val="24"/>
          <w:szCs w:val="24"/>
        </w:rPr>
      </w:pPr>
      <w:r w:rsidRPr="003F6293">
        <w:rPr>
          <w:rFonts w:asciiTheme="minorHAnsi" w:hAnsiTheme="minorHAnsi"/>
          <w:sz w:val="24"/>
          <w:szCs w:val="24"/>
        </w:rPr>
        <w:t>Kurulun redde ilişkin kararının işletmeye bildiriminde; bildirim tarihinden itibaren 15 gün içinde 1 defaya mahsus olmak üzere gerekçeleriyle birlikte karara itiraz edebileceğine yer verilir.</w:t>
      </w:r>
    </w:p>
    <w:p w:rsidR="00C41066" w:rsidRDefault="003F6293" w:rsidP="000310A0">
      <w:pPr>
        <w:pStyle w:val="ListeParagraf"/>
        <w:numPr>
          <w:ilvl w:val="2"/>
          <w:numId w:val="26"/>
        </w:numPr>
        <w:ind w:left="284" w:hanging="284"/>
        <w:jc w:val="both"/>
        <w:rPr>
          <w:rFonts w:asciiTheme="minorHAnsi" w:hAnsiTheme="minorHAnsi"/>
          <w:sz w:val="24"/>
          <w:szCs w:val="24"/>
        </w:rPr>
      </w:pPr>
      <w:r w:rsidRPr="003F6293">
        <w:rPr>
          <w:rFonts w:asciiTheme="minorHAnsi" w:hAnsiTheme="minorHAnsi"/>
          <w:sz w:val="24"/>
          <w:szCs w:val="24"/>
        </w:rPr>
        <w:t>Kurul, proje kapsamında talep edilen tüm giderleri, işletmenin uluslararası pazarlara girişini sağlayacak ve/veya uluslararası pazarlarda rekabet avantajı yaratacak hususların gerekliliğini dikkate alarak değerlendirir.</w:t>
      </w:r>
    </w:p>
    <w:p w:rsidR="003F6293" w:rsidRDefault="003F6293" w:rsidP="003F6293">
      <w:pPr>
        <w:pStyle w:val="ListeParagraf"/>
        <w:ind w:left="284"/>
        <w:jc w:val="both"/>
        <w:rPr>
          <w:rFonts w:asciiTheme="minorHAnsi" w:hAnsiTheme="minorHAnsi"/>
          <w:sz w:val="24"/>
          <w:szCs w:val="24"/>
        </w:rPr>
      </w:pPr>
    </w:p>
    <w:p w:rsidR="00C41066" w:rsidRPr="00C41066" w:rsidRDefault="00C41066" w:rsidP="00C41066">
      <w:pPr>
        <w:pStyle w:val="ListeParagraf"/>
        <w:ind w:left="284"/>
        <w:jc w:val="both"/>
        <w:rPr>
          <w:rFonts w:asciiTheme="minorHAnsi" w:hAnsiTheme="minorHAnsi"/>
          <w:b/>
          <w:sz w:val="24"/>
          <w:szCs w:val="24"/>
        </w:rPr>
      </w:pPr>
      <w:r w:rsidRPr="00C41066">
        <w:rPr>
          <w:rFonts w:asciiTheme="minorHAnsi" w:hAnsiTheme="minorHAnsi"/>
          <w:b/>
          <w:sz w:val="24"/>
          <w:szCs w:val="24"/>
        </w:rPr>
        <w:t>İtiraz süreci (UE, Madde 1</w:t>
      </w:r>
      <w:r w:rsidR="003F6293">
        <w:rPr>
          <w:rFonts w:asciiTheme="minorHAnsi" w:hAnsiTheme="minorHAnsi"/>
          <w:b/>
          <w:sz w:val="24"/>
          <w:szCs w:val="24"/>
        </w:rPr>
        <w:t>3</w:t>
      </w:r>
      <w:r w:rsidRPr="00C41066">
        <w:rPr>
          <w:rFonts w:asciiTheme="minorHAnsi" w:hAnsiTheme="minorHAnsi"/>
          <w:b/>
          <w:sz w:val="24"/>
          <w:szCs w:val="24"/>
        </w:rPr>
        <w:t>)</w:t>
      </w:r>
    </w:p>
    <w:p w:rsidR="003F6293" w:rsidRPr="003F6293" w:rsidRDefault="003F6293" w:rsidP="000310A0">
      <w:pPr>
        <w:pStyle w:val="ListeParagraf"/>
        <w:numPr>
          <w:ilvl w:val="2"/>
          <w:numId w:val="27"/>
        </w:numPr>
        <w:ind w:left="284" w:hanging="284"/>
        <w:jc w:val="both"/>
        <w:rPr>
          <w:rFonts w:asciiTheme="minorHAnsi" w:hAnsiTheme="minorHAnsi"/>
          <w:sz w:val="24"/>
          <w:szCs w:val="24"/>
        </w:rPr>
      </w:pPr>
      <w:r w:rsidRPr="003F6293">
        <w:rPr>
          <w:rFonts w:asciiTheme="minorHAnsi" w:hAnsiTheme="minorHAnsi"/>
          <w:sz w:val="24"/>
          <w:szCs w:val="24"/>
        </w:rPr>
        <w:t>Program başvurusu reddedilen işletme, ret kararına bir defaya mahsus olmak üzere, itiraz gerekçeleri ve buna ilişkin bilgi ve belgeler ile birlikte kararın bildirildiği tarihten itibaren 15 gün içerisinde Yurt Dışı Pazar Destek Programı İtiraz Formu ile KBS üzerinden itiraz edebilir.</w:t>
      </w:r>
    </w:p>
    <w:p w:rsidR="003F6293" w:rsidRPr="003F6293" w:rsidRDefault="003F6293" w:rsidP="000310A0">
      <w:pPr>
        <w:pStyle w:val="ListeParagraf"/>
        <w:numPr>
          <w:ilvl w:val="2"/>
          <w:numId w:val="27"/>
        </w:numPr>
        <w:ind w:left="284" w:hanging="284"/>
        <w:jc w:val="both"/>
        <w:rPr>
          <w:rFonts w:asciiTheme="minorHAnsi" w:hAnsiTheme="minorHAnsi"/>
          <w:sz w:val="24"/>
          <w:szCs w:val="24"/>
        </w:rPr>
      </w:pPr>
      <w:r w:rsidRPr="003F6293">
        <w:rPr>
          <w:rFonts w:asciiTheme="minorHAnsi" w:hAnsiTheme="minorHAnsi"/>
          <w:sz w:val="24"/>
          <w:szCs w:val="24"/>
        </w:rPr>
        <w:t>Uygulama birimi, gerekçeli itirazı; itiraza konu bilgi ve belgeler ile birlikte itiraza ilişkin görüş ve açıklamalarını ekleyerek ilgili Başkanlık birimine en geç 15 gün içerisinde KBS üzerinden gönderir.</w:t>
      </w:r>
    </w:p>
    <w:p w:rsidR="003F6293" w:rsidRPr="003F6293" w:rsidRDefault="003F6293" w:rsidP="000310A0">
      <w:pPr>
        <w:pStyle w:val="ListeParagraf"/>
        <w:numPr>
          <w:ilvl w:val="2"/>
          <w:numId w:val="27"/>
        </w:numPr>
        <w:ind w:left="284" w:hanging="284"/>
        <w:jc w:val="both"/>
        <w:rPr>
          <w:rFonts w:asciiTheme="minorHAnsi" w:hAnsiTheme="minorHAnsi"/>
          <w:sz w:val="24"/>
          <w:szCs w:val="24"/>
        </w:rPr>
      </w:pPr>
      <w:r w:rsidRPr="003F6293">
        <w:rPr>
          <w:rFonts w:asciiTheme="minorHAnsi" w:hAnsiTheme="minorHAnsi"/>
          <w:sz w:val="24"/>
          <w:szCs w:val="24"/>
        </w:rPr>
        <w:t>Ret kararına ilişkin uygulama birimine yapılan itirazlar,  itiraz komisyonu tarafından değerlendirilir.</w:t>
      </w:r>
    </w:p>
    <w:p w:rsidR="003F6293" w:rsidRPr="003F6293" w:rsidRDefault="003F6293" w:rsidP="000310A0">
      <w:pPr>
        <w:pStyle w:val="ListeParagraf"/>
        <w:numPr>
          <w:ilvl w:val="2"/>
          <w:numId w:val="27"/>
        </w:numPr>
        <w:ind w:left="284" w:hanging="284"/>
        <w:jc w:val="both"/>
        <w:rPr>
          <w:rFonts w:asciiTheme="minorHAnsi" w:hAnsiTheme="minorHAnsi"/>
          <w:sz w:val="24"/>
          <w:szCs w:val="24"/>
        </w:rPr>
      </w:pPr>
      <w:r w:rsidRPr="003F6293">
        <w:rPr>
          <w:rFonts w:asciiTheme="minorHAnsi" w:hAnsiTheme="minorHAnsi"/>
          <w:sz w:val="24"/>
          <w:szCs w:val="24"/>
        </w:rPr>
        <w:t>İtiraz komisyonunun sekretaryası, ilgili Başkanlık birimi tarafından yürütülür. İtiraz komisyonu, sekretaryayı yürüten Başkanlık birimi tarafından üyeleri belirlenerek oluşturulur.</w:t>
      </w:r>
    </w:p>
    <w:p w:rsidR="003F6293" w:rsidRDefault="003F6293" w:rsidP="003F6293">
      <w:pPr>
        <w:pStyle w:val="ListeParagraf"/>
        <w:ind w:left="284"/>
        <w:jc w:val="both"/>
        <w:rPr>
          <w:rFonts w:asciiTheme="minorHAnsi" w:hAnsiTheme="minorHAnsi"/>
          <w:sz w:val="24"/>
          <w:szCs w:val="24"/>
        </w:rPr>
      </w:pPr>
    </w:p>
    <w:p w:rsidR="00C41066" w:rsidRDefault="00C41066" w:rsidP="00C41066">
      <w:pPr>
        <w:pStyle w:val="ListeParagraf"/>
        <w:ind w:left="284"/>
        <w:jc w:val="both"/>
        <w:rPr>
          <w:rFonts w:asciiTheme="minorHAnsi" w:hAnsiTheme="minorHAnsi"/>
          <w:b/>
          <w:sz w:val="24"/>
          <w:szCs w:val="24"/>
        </w:rPr>
      </w:pPr>
      <w:r w:rsidRPr="00014F80">
        <w:rPr>
          <w:rFonts w:asciiTheme="minorHAnsi" w:hAnsiTheme="minorHAnsi"/>
          <w:b/>
          <w:sz w:val="24"/>
          <w:szCs w:val="24"/>
        </w:rPr>
        <w:t>PROJENİN BAŞLANGIÇ TARİHİ NE ZAMANDIR?</w:t>
      </w:r>
    </w:p>
    <w:p w:rsidR="00014F80" w:rsidRPr="00014F80" w:rsidRDefault="00014F80" w:rsidP="00C41066">
      <w:pPr>
        <w:pStyle w:val="ListeParagraf"/>
        <w:ind w:left="284"/>
        <w:jc w:val="both"/>
        <w:rPr>
          <w:rFonts w:asciiTheme="minorHAnsi" w:hAnsiTheme="minorHAnsi"/>
          <w:b/>
          <w:sz w:val="24"/>
          <w:szCs w:val="24"/>
        </w:rPr>
      </w:pPr>
    </w:p>
    <w:p w:rsidR="00C41066" w:rsidRPr="00014F80" w:rsidRDefault="003372C5" w:rsidP="00C41066">
      <w:pPr>
        <w:pStyle w:val="ListeParagraf"/>
        <w:ind w:left="284"/>
        <w:jc w:val="both"/>
        <w:rPr>
          <w:rFonts w:asciiTheme="minorHAnsi" w:hAnsiTheme="minorHAnsi"/>
          <w:b/>
          <w:sz w:val="24"/>
          <w:szCs w:val="24"/>
        </w:rPr>
      </w:pPr>
      <w:r w:rsidRPr="003372C5">
        <w:rPr>
          <w:rFonts w:asciiTheme="minorHAnsi" w:hAnsiTheme="minorHAnsi"/>
          <w:b/>
          <w:sz w:val="24"/>
          <w:szCs w:val="24"/>
        </w:rPr>
        <w:t>Yurt Dışı Pazar Destek Programı Taahhütnamesi</w:t>
      </w:r>
      <w:r>
        <w:rPr>
          <w:rFonts w:asciiTheme="minorHAnsi" w:hAnsiTheme="minorHAnsi"/>
          <w:b/>
          <w:sz w:val="24"/>
          <w:szCs w:val="24"/>
        </w:rPr>
        <w:t xml:space="preserve"> </w:t>
      </w:r>
      <w:r w:rsidR="00014F80">
        <w:rPr>
          <w:rFonts w:asciiTheme="minorHAnsi" w:hAnsiTheme="minorHAnsi"/>
          <w:b/>
          <w:sz w:val="24"/>
          <w:szCs w:val="24"/>
        </w:rPr>
        <w:t xml:space="preserve"> </w:t>
      </w:r>
    </w:p>
    <w:p w:rsidR="003F6293" w:rsidRPr="003F6293" w:rsidRDefault="003F6293" w:rsidP="000310A0">
      <w:pPr>
        <w:pStyle w:val="ListeParagraf"/>
        <w:numPr>
          <w:ilvl w:val="3"/>
          <w:numId w:val="27"/>
        </w:numPr>
        <w:ind w:left="284" w:hanging="284"/>
        <w:jc w:val="both"/>
        <w:rPr>
          <w:rFonts w:asciiTheme="minorHAnsi" w:hAnsiTheme="minorHAnsi"/>
          <w:sz w:val="24"/>
          <w:szCs w:val="24"/>
        </w:rPr>
      </w:pPr>
      <w:bookmarkStart w:id="19" w:name="_Toc410718328"/>
      <w:bookmarkStart w:id="20" w:name="_Toc446082778"/>
      <w:r w:rsidRPr="003F6293">
        <w:rPr>
          <w:rFonts w:asciiTheme="minorHAnsi" w:hAnsiTheme="minorHAnsi"/>
          <w:sz w:val="24"/>
          <w:szCs w:val="24"/>
        </w:rPr>
        <w:t xml:space="preserve">İşletme, programa başvuru esnasında başvuru formu ile birlikte idari, mali ve hukuki taahhütleri içeren Yurt Dışı Destek Programı Taahhütnamesini onaylar. Taahhütname, başvuru formu ile aynı zamanda evrak kaydına alınır. </w:t>
      </w:r>
    </w:p>
    <w:p w:rsidR="003F6293" w:rsidRDefault="003F6293" w:rsidP="000310A0">
      <w:pPr>
        <w:pStyle w:val="ListeParagraf"/>
        <w:numPr>
          <w:ilvl w:val="3"/>
          <w:numId w:val="27"/>
        </w:numPr>
        <w:ind w:left="284" w:hanging="284"/>
        <w:jc w:val="both"/>
        <w:rPr>
          <w:rFonts w:asciiTheme="minorHAnsi" w:hAnsiTheme="minorHAnsi"/>
          <w:sz w:val="24"/>
          <w:szCs w:val="24"/>
        </w:rPr>
      </w:pPr>
      <w:r w:rsidRPr="003F6293">
        <w:rPr>
          <w:rFonts w:asciiTheme="minorHAnsi" w:hAnsiTheme="minorHAnsi"/>
          <w:sz w:val="24"/>
          <w:szCs w:val="24"/>
        </w:rPr>
        <w:t>Program başlangıç tarihi desteklemeye ilişkin ilk kurul kararının evrak kaydına alındığı tarihtir.</w:t>
      </w:r>
    </w:p>
    <w:p w:rsidR="002B482A" w:rsidRDefault="00B9467C" w:rsidP="002B482A">
      <w:pPr>
        <w:jc w:val="both"/>
        <w:rPr>
          <w:rFonts w:asciiTheme="minorHAnsi" w:hAnsiTheme="minorHAnsi"/>
          <w:sz w:val="24"/>
          <w:szCs w:val="24"/>
        </w:rPr>
      </w:pPr>
      <w:r>
        <w:rPr>
          <w:rFonts w:asciiTheme="minorHAnsi" w:hAnsiTheme="minorHAnsi"/>
          <w:noProof/>
        </w:rPr>
        <mc:AlternateContent>
          <mc:Choice Requires="wps">
            <w:drawing>
              <wp:anchor distT="0" distB="0" distL="114300" distR="114300" simplePos="0" relativeHeight="251698176" behindDoc="0" locked="0" layoutInCell="1" allowOverlap="1" wp14:anchorId="7EA72231" wp14:editId="6CD7B6CC">
                <wp:simplePos x="0" y="0"/>
                <wp:positionH relativeFrom="column">
                  <wp:posOffset>-103073</wp:posOffset>
                </wp:positionH>
                <wp:positionV relativeFrom="paragraph">
                  <wp:posOffset>22709</wp:posOffset>
                </wp:positionV>
                <wp:extent cx="6071057" cy="1016812"/>
                <wp:effectExtent l="0" t="0" r="25400" b="1206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057" cy="1016812"/>
                        </a:xfrm>
                        <a:prstGeom prst="flowChartAlternateProcess">
                          <a:avLst/>
                        </a:prstGeom>
                        <a:solidFill>
                          <a:sysClr val="window" lastClr="FFFFFF"/>
                        </a:solidFill>
                        <a:ln w="25400" cap="flat" cmpd="sng" algn="ctr">
                          <a:solidFill>
                            <a:srgbClr val="F79646"/>
                          </a:solidFill>
                          <a:prstDash val="solid"/>
                          <a:headEnd/>
                          <a:tailEnd/>
                        </a:ln>
                        <a:effectLst/>
                      </wps:spPr>
                      <wps:txbx>
                        <w:txbxContent>
                          <w:p w:rsidR="002B482A" w:rsidRDefault="002B482A" w:rsidP="002B482A">
                            <w:pPr>
                              <w:shd w:val="clear" w:color="auto" w:fill="FDE9D9" w:themeFill="accent6" w:themeFillTint="33"/>
                              <w:jc w:val="both"/>
                              <w:rPr>
                                <w:rFonts w:asciiTheme="minorHAnsi" w:hAnsiTheme="minorHAnsi"/>
                                <w:b/>
                                <w:sz w:val="24"/>
                                <w:szCs w:val="24"/>
                              </w:rPr>
                            </w:pPr>
                            <w:r w:rsidRPr="002B482A">
                              <w:rPr>
                                <w:rFonts w:asciiTheme="minorHAnsi" w:hAnsiTheme="minorHAnsi"/>
                                <w:b/>
                                <w:sz w:val="24"/>
                                <w:szCs w:val="24"/>
                              </w:rPr>
                              <w:t>Program kapsamında herhangi bir destek ödeme talebinde bulunmayan işletme, programın başlangıç tarihinden itibaren 2 ay içerisinde programdan yararlanmak istemediğine dair yazılı olarak talepte bulunarak program başvurusunu iptal edebilir. Aksi halde programdan yararlanılmış sayılır.</w:t>
                            </w:r>
                          </w:p>
                          <w:p w:rsidR="00B9467C" w:rsidRPr="00E022AF" w:rsidRDefault="00B9467C" w:rsidP="002B482A">
                            <w:pPr>
                              <w:shd w:val="clear" w:color="auto" w:fill="FDE9D9" w:themeFill="accent6" w:themeFillTint="33"/>
                              <w:jc w:val="both"/>
                              <w:rPr>
                                <w:rFonts w:asciiTheme="minorHAnsi" w:hAnsiTheme="minorHAnsi"/>
                                <w:sz w:val="24"/>
                                <w:szCs w:val="24"/>
                              </w:rPr>
                            </w:pPr>
                          </w:p>
                          <w:p w:rsidR="002B482A" w:rsidRDefault="002B482A" w:rsidP="002B4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6" o:spid="_x0000_s1034" type="#_x0000_t176" style="position:absolute;left:0;text-align:left;margin-left:-8.1pt;margin-top:1.8pt;width:478.05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" fillcolor="window" strokecolor="#f79646" strokeweight="2pt">
                <v:textbox>
                  <w:txbxContent>
                    <w:p w:rsidR="002B482A" w:rsidRDefault="002B482A" w:rsidP="002B482A">
                      <w:pPr>
                        <w:shd w:val="clear" w:color="auto" w:fill="FDE9D9" w:themeFill="accent6" w:themeFillTint="33"/>
                        <w:jc w:val="both"/>
                        <w:rPr>
                          <w:rFonts w:asciiTheme="minorHAnsi" w:hAnsiTheme="minorHAnsi"/>
                          <w:b/>
                          <w:sz w:val="24"/>
                          <w:szCs w:val="24"/>
                        </w:rPr>
                      </w:pPr>
                      <w:r w:rsidRPr="002B482A">
                        <w:rPr>
                          <w:rFonts w:asciiTheme="minorHAnsi" w:hAnsiTheme="minorHAnsi"/>
                          <w:b/>
                          <w:sz w:val="24"/>
                          <w:szCs w:val="24"/>
                        </w:rPr>
                        <w:t>Program kapsamında herhangi bir destek ödeme talebinde bulunmayan işletme, programın başlangıç tarihinden itibaren 2 ay içerisinde programdan yararlanmak istemediğine dair yazılı olarak talepte bulunarak program başvurusunu iptal edebilir. Aksi halde programdan yararlanılmış sayılır.</w:t>
                      </w:r>
                    </w:p>
                    <w:p w:rsidR="00B9467C" w:rsidRPr="00E022AF" w:rsidRDefault="00B9467C" w:rsidP="002B482A">
                      <w:pPr>
                        <w:shd w:val="clear" w:color="auto" w:fill="FDE9D9" w:themeFill="accent6" w:themeFillTint="33"/>
                        <w:jc w:val="both"/>
                        <w:rPr>
                          <w:rFonts w:asciiTheme="minorHAnsi" w:hAnsiTheme="minorHAnsi"/>
                          <w:sz w:val="24"/>
                          <w:szCs w:val="24"/>
                        </w:rPr>
                      </w:pPr>
                    </w:p>
                    <w:p w:rsidR="002B482A" w:rsidRDefault="002B482A" w:rsidP="002B482A"/>
                  </w:txbxContent>
                </v:textbox>
              </v:shape>
            </w:pict>
          </mc:Fallback>
        </mc:AlternateContent>
      </w:r>
    </w:p>
    <w:p w:rsidR="002B482A" w:rsidRDefault="002B482A" w:rsidP="002B482A">
      <w:pPr>
        <w:jc w:val="both"/>
        <w:rPr>
          <w:rFonts w:asciiTheme="minorHAnsi" w:hAnsiTheme="minorHAnsi"/>
          <w:sz w:val="24"/>
          <w:szCs w:val="24"/>
        </w:rPr>
      </w:pPr>
    </w:p>
    <w:p w:rsidR="002B482A" w:rsidRDefault="002B482A" w:rsidP="002B482A">
      <w:pPr>
        <w:jc w:val="both"/>
        <w:rPr>
          <w:rFonts w:asciiTheme="minorHAnsi" w:hAnsiTheme="minorHAnsi"/>
          <w:sz w:val="24"/>
          <w:szCs w:val="24"/>
        </w:rPr>
      </w:pPr>
    </w:p>
    <w:p w:rsidR="003F6293" w:rsidRDefault="003F6293" w:rsidP="000310A0">
      <w:pPr>
        <w:pStyle w:val="ListeParagraf"/>
        <w:numPr>
          <w:ilvl w:val="3"/>
          <w:numId w:val="27"/>
        </w:numPr>
        <w:ind w:left="284" w:hanging="284"/>
        <w:jc w:val="both"/>
        <w:rPr>
          <w:rFonts w:asciiTheme="minorHAnsi" w:hAnsiTheme="minorHAnsi"/>
          <w:sz w:val="24"/>
          <w:szCs w:val="24"/>
        </w:rPr>
      </w:pPr>
      <w:r w:rsidRPr="003F6293">
        <w:rPr>
          <w:rFonts w:asciiTheme="minorHAnsi" w:hAnsiTheme="minorHAnsi"/>
          <w:sz w:val="24"/>
          <w:szCs w:val="24"/>
        </w:rPr>
        <w:lastRenderedPageBreak/>
        <w:t>İşletmelere, programın başlangıç tarihi ile programdan yararlanmak istenmemesi halinde programın başlangıç tarihinden itibaren 2 ay içerisinde yazılı olarak talepte bulunulması gerektiği KBS üzerinden bildirilir.</w:t>
      </w:r>
    </w:p>
    <w:p w:rsidR="00F33FE1" w:rsidRDefault="003F1CA3" w:rsidP="003F6293">
      <w:pPr>
        <w:pStyle w:val="Balk1"/>
        <w:spacing w:after="240"/>
        <w:rPr>
          <w:rFonts w:asciiTheme="minorHAnsi" w:hAnsiTheme="minorHAnsi" w:cs="Times New Roman"/>
          <w:color w:val="auto"/>
          <w:sz w:val="24"/>
          <w:szCs w:val="24"/>
        </w:rPr>
      </w:pPr>
      <w:r w:rsidRPr="00CC50A0">
        <w:rPr>
          <w:rFonts w:asciiTheme="minorHAnsi" w:hAnsiTheme="minorHAnsi" w:cs="Times New Roman"/>
          <w:color w:val="auto"/>
          <w:sz w:val="24"/>
          <w:szCs w:val="24"/>
        </w:rPr>
        <w:t>D</w:t>
      </w:r>
      <w:r w:rsidR="00F33FE1" w:rsidRPr="00CC50A0">
        <w:rPr>
          <w:rFonts w:asciiTheme="minorHAnsi" w:hAnsiTheme="minorHAnsi" w:cs="Times New Roman"/>
          <w:color w:val="auto"/>
          <w:sz w:val="24"/>
          <w:szCs w:val="24"/>
        </w:rPr>
        <w:t>ESTEKLENMESİ UYGUN BULUNAN PROJE İÇİN REVİZYON YAPILABİLİR Mİ?</w:t>
      </w:r>
      <w:bookmarkEnd w:id="19"/>
      <w:bookmarkEnd w:id="20"/>
    </w:p>
    <w:p w:rsidR="00014F80" w:rsidRPr="00DA5461" w:rsidRDefault="00014F80" w:rsidP="00DA5461">
      <w:pPr>
        <w:jc w:val="both"/>
        <w:rPr>
          <w:rFonts w:asciiTheme="minorHAnsi" w:hAnsiTheme="minorHAnsi"/>
          <w:b/>
          <w:sz w:val="24"/>
          <w:szCs w:val="24"/>
        </w:rPr>
      </w:pPr>
      <w:r w:rsidRPr="00DA5461">
        <w:rPr>
          <w:rFonts w:asciiTheme="minorHAnsi" w:hAnsiTheme="minorHAnsi"/>
          <w:b/>
          <w:sz w:val="24"/>
          <w:szCs w:val="24"/>
        </w:rPr>
        <w:t>Revizyon</w:t>
      </w:r>
      <w:r w:rsidR="00DA5461">
        <w:rPr>
          <w:rFonts w:asciiTheme="minorHAnsi" w:hAnsiTheme="minorHAnsi"/>
          <w:b/>
          <w:sz w:val="24"/>
          <w:szCs w:val="24"/>
        </w:rPr>
        <w:t xml:space="preserve"> (UE, Madde 1</w:t>
      </w:r>
      <w:r w:rsidR="003F6293">
        <w:rPr>
          <w:rFonts w:asciiTheme="minorHAnsi" w:hAnsiTheme="minorHAnsi"/>
          <w:b/>
          <w:sz w:val="24"/>
          <w:szCs w:val="24"/>
        </w:rPr>
        <w:t>5</w:t>
      </w:r>
      <w:r w:rsidR="00DA5461">
        <w:rPr>
          <w:rFonts w:asciiTheme="minorHAnsi" w:hAnsiTheme="minorHAnsi"/>
          <w:b/>
          <w:sz w:val="24"/>
          <w:szCs w:val="24"/>
        </w:rPr>
        <w:t>)</w:t>
      </w:r>
    </w:p>
    <w:p w:rsidR="00014F80" w:rsidRPr="00014F80" w:rsidRDefault="00014F80" w:rsidP="000310A0">
      <w:pPr>
        <w:pStyle w:val="ListeParagraf"/>
        <w:numPr>
          <w:ilvl w:val="0"/>
          <w:numId w:val="28"/>
        </w:numPr>
        <w:ind w:left="284" w:hanging="284"/>
        <w:jc w:val="both"/>
        <w:rPr>
          <w:rFonts w:asciiTheme="minorHAnsi" w:hAnsiTheme="minorHAnsi"/>
          <w:sz w:val="24"/>
          <w:szCs w:val="24"/>
        </w:rPr>
      </w:pPr>
      <w:r w:rsidRPr="00014F80">
        <w:rPr>
          <w:rFonts w:asciiTheme="minorHAnsi" w:hAnsiTheme="minorHAnsi"/>
          <w:sz w:val="24"/>
          <w:szCs w:val="24"/>
        </w:rPr>
        <w:t xml:space="preserve">Program kapsamındaki faaliyetler, faaliyet-zaman planı, süre ve gider kalemleri değişikliği için en fazla 2 kez </w:t>
      </w:r>
      <w:proofErr w:type="gramStart"/>
      <w:r w:rsidRPr="00014F80">
        <w:rPr>
          <w:rFonts w:asciiTheme="minorHAnsi" w:hAnsiTheme="minorHAnsi"/>
          <w:sz w:val="24"/>
          <w:szCs w:val="24"/>
        </w:rPr>
        <w:t>revizyon</w:t>
      </w:r>
      <w:proofErr w:type="gramEnd"/>
      <w:r w:rsidRPr="00014F80">
        <w:rPr>
          <w:rFonts w:asciiTheme="minorHAnsi" w:hAnsiTheme="minorHAnsi"/>
          <w:sz w:val="24"/>
          <w:szCs w:val="24"/>
        </w:rPr>
        <w:t xml:space="preserve"> talep edilebilir. </w:t>
      </w:r>
    </w:p>
    <w:p w:rsidR="00014F80" w:rsidRDefault="006458AA" w:rsidP="000310A0">
      <w:pPr>
        <w:pStyle w:val="ListeParagraf"/>
        <w:numPr>
          <w:ilvl w:val="0"/>
          <w:numId w:val="28"/>
        </w:numPr>
        <w:ind w:left="284" w:hanging="284"/>
        <w:jc w:val="both"/>
        <w:rPr>
          <w:rFonts w:asciiTheme="minorHAnsi" w:hAnsiTheme="minorHAnsi"/>
          <w:sz w:val="24"/>
          <w:szCs w:val="24"/>
        </w:rPr>
      </w:pPr>
      <w:r>
        <w:rPr>
          <w:rFonts w:asciiTheme="minorHAnsi" w:hAnsiTheme="minorHAnsi"/>
          <w:sz w:val="24"/>
          <w:szCs w:val="24"/>
        </w:rPr>
        <w:t>İşletme</w:t>
      </w:r>
      <w:r w:rsidR="00014F80" w:rsidRPr="00014F80">
        <w:rPr>
          <w:rFonts w:asciiTheme="minorHAnsi" w:hAnsiTheme="minorHAnsi"/>
          <w:sz w:val="24"/>
          <w:szCs w:val="24"/>
        </w:rPr>
        <w:t xml:space="preserve">, proje </w:t>
      </w:r>
      <w:proofErr w:type="gramStart"/>
      <w:r w:rsidR="00014F80" w:rsidRPr="00014F80">
        <w:rPr>
          <w:rFonts w:asciiTheme="minorHAnsi" w:hAnsiTheme="minorHAnsi"/>
          <w:sz w:val="24"/>
          <w:szCs w:val="24"/>
        </w:rPr>
        <w:t>revizyon</w:t>
      </w:r>
      <w:proofErr w:type="gramEnd"/>
      <w:r w:rsidR="00014F80" w:rsidRPr="00014F80">
        <w:rPr>
          <w:rFonts w:asciiTheme="minorHAnsi" w:hAnsiTheme="minorHAnsi"/>
          <w:sz w:val="24"/>
          <w:szCs w:val="24"/>
        </w:rPr>
        <w:t xml:space="preserve"> talebi için en erken program başlangıç tarihinden itibaren 4 ay sonra KBS üzerinden başvurunun değişikliğe açılmasını talep </w:t>
      </w:r>
      <w:r w:rsidR="00DA5461">
        <w:rPr>
          <w:rFonts w:asciiTheme="minorHAnsi" w:hAnsiTheme="minorHAnsi"/>
          <w:sz w:val="24"/>
          <w:szCs w:val="24"/>
        </w:rPr>
        <w:t>eder.</w:t>
      </w:r>
    </w:p>
    <w:p w:rsidR="00014F80" w:rsidRDefault="00DA5461" w:rsidP="000310A0">
      <w:pPr>
        <w:pStyle w:val="ListeParagraf"/>
        <w:numPr>
          <w:ilvl w:val="0"/>
          <w:numId w:val="28"/>
        </w:numPr>
        <w:ind w:left="284" w:hanging="284"/>
        <w:jc w:val="both"/>
        <w:rPr>
          <w:rFonts w:asciiTheme="minorHAnsi" w:hAnsiTheme="minorHAnsi"/>
          <w:sz w:val="24"/>
          <w:szCs w:val="24"/>
        </w:rPr>
      </w:pPr>
      <w:r>
        <w:rPr>
          <w:rFonts w:asciiTheme="minorHAnsi" w:hAnsiTheme="minorHAnsi"/>
          <w:sz w:val="24"/>
          <w:szCs w:val="24"/>
        </w:rPr>
        <w:t xml:space="preserve">Sorumlu </w:t>
      </w:r>
      <w:r w:rsidR="00014F80" w:rsidRPr="00DA5461">
        <w:rPr>
          <w:rFonts w:asciiTheme="minorHAnsi" w:hAnsiTheme="minorHAnsi"/>
          <w:sz w:val="24"/>
          <w:szCs w:val="24"/>
        </w:rPr>
        <w:t xml:space="preserve">personel </w:t>
      </w:r>
      <w:proofErr w:type="spellStart"/>
      <w:r w:rsidR="006458AA">
        <w:rPr>
          <w:rFonts w:asciiTheme="minorHAnsi" w:hAnsiTheme="minorHAnsi"/>
          <w:sz w:val="24"/>
          <w:szCs w:val="24"/>
        </w:rPr>
        <w:t>işletme</w:t>
      </w:r>
      <w:r w:rsidR="00014F80" w:rsidRPr="00DA5461">
        <w:rPr>
          <w:rFonts w:asciiTheme="minorHAnsi" w:hAnsiTheme="minorHAnsi"/>
          <w:sz w:val="24"/>
          <w:szCs w:val="24"/>
        </w:rPr>
        <w:t>nın</w:t>
      </w:r>
      <w:proofErr w:type="spellEnd"/>
      <w:r w:rsidR="00014F80" w:rsidRPr="00DA5461">
        <w:rPr>
          <w:rFonts w:asciiTheme="minorHAnsi" w:hAnsiTheme="minorHAnsi"/>
          <w:sz w:val="24"/>
          <w:szCs w:val="24"/>
        </w:rPr>
        <w:t xml:space="preserve"> program başvurusunu değişikliğe açar.</w:t>
      </w:r>
    </w:p>
    <w:p w:rsidR="00DA5461" w:rsidRDefault="006458AA" w:rsidP="000310A0">
      <w:pPr>
        <w:pStyle w:val="ListeParagraf"/>
        <w:numPr>
          <w:ilvl w:val="0"/>
          <w:numId w:val="28"/>
        </w:numPr>
        <w:ind w:left="284" w:hanging="284"/>
        <w:jc w:val="both"/>
        <w:rPr>
          <w:rFonts w:asciiTheme="minorHAnsi" w:hAnsiTheme="minorHAnsi"/>
          <w:sz w:val="24"/>
          <w:szCs w:val="24"/>
        </w:rPr>
      </w:pPr>
      <w:r>
        <w:rPr>
          <w:rFonts w:asciiTheme="minorHAnsi" w:hAnsiTheme="minorHAnsi"/>
          <w:sz w:val="24"/>
          <w:szCs w:val="24"/>
        </w:rPr>
        <w:t>İşletme</w:t>
      </w:r>
      <w:r w:rsidR="00DA5461" w:rsidRPr="00DA5461">
        <w:rPr>
          <w:rFonts w:asciiTheme="minorHAnsi" w:hAnsiTheme="minorHAnsi"/>
          <w:sz w:val="24"/>
          <w:szCs w:val="24"/>
        </w:rPr>
        <w:t xml:space="preserve"> </w:t>
      </w:r>
      <w:proofErr w:type="gramStart"/>
      <w:r w:rsidR="00DA5461" w:rsidRPr="00DA5461">
        <w:rPr>
          <w:rFonts w:asciiTheme="minorHAnsi" w:hAnsiTheme="minorHAnsi"/>
          <w:sz w:val="24"/>
          <w:szCs w:val="24"/>
        </w:rPr>
        <w:t>revizyon</w:t>
      </w:r>
      <w:proofErr w:type="gramEnd"/>
      <w:r w:rsidR="00DA5461" w:rsidRPr="00DA5461">
        <w:rPr>
          <w:rFonts w:asciiTheme="minorHAnsi" w:hAnsiTheme="minorHAnsi"/>
          <w:sz w:val="24"/>
          <w:szCs w:val="24"/>
        </w:rPr>
        <w:t xml:space="preserve"> talebini </w:t>
      </w:r>
      <w:r w:rsidR="00014F80" w:rsidRPr="00DA5461">
        <w:rPr>
          <w:rFonts w:asciiTheme="minorHAnsi" w:hAnsiTheme="minorHAnsi"/>
          <w:sz w:val="24"/>
          <w:szCs w:val="24"/>
        </w:rPr>
        <w:t xml:space="preserve">Yurt Dışı Pazar Destek Programı Revizyon Talep Formunu KBS üzerinden doldurarak en geç program tamamlanma tarihinden 2 ay öncesine kadar onaylar. </w:t>
      </w:r>
    </w:p>
    <w:p w:rsidR="00DA5461" w:rsidRPr="00DA5461" w:rsidRDefault="00DA5461" w:rsidP="000310A0">
      <w:pPr>
        <w:pStyle w:val="ListeParagraf"/>
        <w:numPr>
          <w:ilvl w:val="0"/>
          <w:numId w:val="28"/>
        </w:numPr>
        <w:tabs>
          <w:tab w:val="left" w:pos="284"/>
        </w:tabs>
        <w:ind w:left="284" w:hanging="284"/>
        <w:jc w:val="both"/>
        <w:rPr>
          <w:rFonts w:asciiTheme="minorHAnsi" w:hAnsiTheme="minorHAnsi"/>
          <w:sz w:val="24"/>
          <w:szCs w:val="24"/>
        </w:rPr>
      </w:pPr>
      <w:r w:rsidRPr="00DA5461">
        <w:rPr>
          <w:rFonts w:asciiTheme="minorHAnsi" w:hAnsiTheme="minorHAnsi"/>
          <w:sz w:val="24"/>
          <w:szCs w:val="24"/>
        </w:rPr>
        <w:t>Re</w:t>
      </w:r>
      <w:r w:rsidR="00014F80" w:rsidRPr="00DA5461">
        <w:rPr>
          <w:rFonts w:asciiTheme="minorHAnsi" w:hAnsiTheme="minorHAnsi"/>
          <w:sz w:val="24"/>
          <w:szCs w:val="24"/>
        </w:rPr>
        <w:t xml:space="preserve">vizyon talebine ilişkin kurul kararı Yurt Dışı Pazar Destek Programı Kurul Karar Formuna işlenir, kurul üyelerine imzalatılarak evrak kaydına alınır ve 15 gün içerisinde </w:t>
      </w:r>
      <w:proofErr w:type="spellStart"/>
      <w:r w:rsidR="006458AA">
        <w:rPr>
          <w:rFonts w:asciiTheme="minorHAnsi" w:hAnsiTheme="minorHAnsi"/>
          <w:sz w:val="24"/>
          <w:szCs w:val="24"/>
        </w:rPr>
        <w:t>işletme</w:t>
      </w:r>
      <w:r w:rsidR="00014F80" w:rsidRPr="00DA5461">
        <w:rPr>
          <w:rFonts w:asciiTheme="minorHAnsi" w:hAnsiTheme="minorHAnsi"/>
          <w:sz w:val="24"/>
          <w:szCs w:val="24"/>
        </w:rPr>
        <w:t>ya</w:t>
      </w:r>
      <w:proofErr w:type="spellEnd"/>
      <w:r w:rsidR="00014F80" w:rsidRPr="00DA5461">
        <w:rPr>
          <w:rFonts w:asciiTheme="minorHAnsi" w:hAnsiTheme="minorHAnsi"/>
          <w:sz w:val="24"/>
          <w:szCs w:val="24"/>
        </w:rPr>
        <w:t xml:space="preserve"> KBS üzerinden bildirilir.</w:t>
      </w:r>
      <w:r w:rsidRPr="00DA5461">
        <w:rPr>
          <w:rFonts w:asciiTheme="minorHAnsi" w:hAnsiTheme="minorHAnsi"/>
          <w:sz w:val="24"/>
          <w:szCs w:val="24"/>
        </w:rPr>
        <w:t xml:space="preserve"> Revizyon talebi Uygulama birimi tarafından değerlendirilmek üzere KBS üzerinden kurula sunulur ve kurul tarafından </w:t>
      </w:r>
      <w:proofErr w:type="spellStart"/>
      <w:r w:rsidR="006458AA">
        <w:rPr>
          <w:rFonts w:asciiTheme="minorHAnsi" w:hAnsiTheme="minorHAnsi"/>
          <w:sz w:val="24"/>
          <w:szCs w:val="24"/>
        </w:rPr>
        <w:t>işletme</w:t>
      </w:r>
      <w:r w:rsidRPr="00DA5461">
        <w:rPr>
          <w:rFonts w:asciiTheme="minorHAnsi" w:hAnsiTheme="minorHAnsi"/>
          <w:sz w:val="24"/>
          <w:szCs w:val="24"/>
        </w:rPr>
        <w:t>nın</w:t>
      </w:r>
      <w:proofErr w:type="spellEnd"/>
      <w:r w:rsidRPr="00DA5461">
        <w:rPr>
          <w:rFonts w:asciiTheme="minorHAnsi" w:hAnsiTheme="minorHAnsi"/>
          <w:sz w:val="24"/>
          <w:szCs w:val="24"/>
        </w:rPr>
        <w:t xml:space="preserve">, </w:t>
      </w:r>
      <w:proofErr w:type="gramStart"/>
      <w:r w:rsidRPr="00DA5461">
        <w:rPr>
          <w:rFonts w:asciiTheme="minorHAnsi" w:hAnsiTheme="minorHAnsi"/>
          <w:sz w:val="24"/>
          <w:szCs w:val="24"/>
        </w:rPr>
        <w:t>revizyon</w:t>
      </w:r>
      <w:proofErr w:type="gramEnd"/>
      <w:r w:rsidRPr="00DA5461">
        <w:rPr>
          <w:rFonts w:asciiTheme="minorHAnsi" w:hAnsiTheme="minorHAnsi"/>
          <w:sz w:val="24"/>
          <w:szCs w:val="24"/>
        </w:rPr>
        <w:t xml:space="preserve"> talebini onaylamasından itibaren en geç 45 gün içerisinde sonuçlandırılır.</w:t>
      </w:r>
    </w:p>
    <w:p w:rsidR="00014F80" w:rsidRPr="00014F80" w:rsidRDefault="00014F80" w:rsidP="000310A0">
      <w:pPr>
        <w:pStyle w:val="ListeParagraf"/>
        <w:numPr>
          <w:ilvl w:val="0"/>
          <w:numId w:val="28"/>
        </w:numPr>
        <w:ind w:left="284" w:hanging="284"/>
        <w:jc w:val="both"/>
        <w:rPr>
          <w:rFonts w:asciiTheme="minorHAnsi" w:hAnsiTheme="minorHAnsi"/>
          <w:sz w:val="24"/>
          <w:szCs w:val="24"/>
        </w:rPr>
      </w:pPr>
      <w:r w:rsidRPr="00014F80">
        <w:rPr>
          <w:rFonts w:asciiTheme="minorHAnsi" w:hAnsiTheme="minorHAnsi"/>
          <w:sz w:val="24"/>
          <w:szCs w:val="24"/>
        </w:rPr>
        <w:t>Revizyon sonucunda desteklemeye ilişkin ilk kurul kararında yer alan desteklemeye esas toplam tutarda artırım yapılamaz.</w:t>
      </w:r>
    </w:p>
    <w:p w:rsidR="00014F80" w:rsidRPr="00014F80" w:rsidRDefault="006458AA" w:rsidP="000310A0">
      <w:pPr>
        <w:pStyle w:val="ListeParagraf"/>
        <w:numPr>
          <w:ilvl w:val="0"/>
          <w:numId w:val="28"/>
        </w:numPr>
        <w:ind w:left="284" w:hanging="284"/>
        <w:jc w:val="both"/>
        <w:rPr>
          <w:rFonts w:asciiTheme="minorHAnsi" w:hAnsiTheme="minorHAnsi"/>
          <w:sz w:val="24"/>
          <w:szCs w:val="24"/>
        </w:rPr>
      </w:pPr>
      <w:proofErr w:type="spellStart"/>
      <w:r>
        <w:rPr>
          <w:rFonts w:asciiTheme="minorHAnsi" w:hAnsiTheme="minorHAnsi"/>
          <w:sz w:val="24"/>
          <w:szCs w:val="24"/>
        </w:rPr>
        <w:t>İşletme</w:t>
      </w:r>
      <w:r w:rsidR="00014F80" w:rsidRPr="00014F80">
        <w:rPr>
          <w:rFonts w:asciiTheme="minorHAnsi" w:hAnsiTheme="minorHAnsi"/>
          <w:sz w:val="24"/>
          <w:szCs w:val="24"/>
        </w:rPr>
        <w:t>nın</w:t>
      </w:r>
      <w:proofErr w:type="spellEnd"/>
      <w:r w:rsidR="00014F80" w:rsidRPr="00014F80">
        <w:rPr>
          <w:rFonts w:asciiTheme="minorHAnsi" w:hAnsiTheme="minorHAnsi"/>
          <w:sz w:val="24"/>
          <w:szCs w:val="24"/>
        </w:rPr>
        <w:t xml:space="preserve"> </w:t>
      </w:r>
      <w:proofErr w:type="gramStart"/>
      <w:r w:rsidR="00014F80" w:rsidRPr="00014F80">
        <w:rPr>
          <w:rFonts w:asciiTheme="minorHAnsi" w:hAnsiTheme="minorHAnsi"/>
          <w:sz w:val="24"/>
          <w:szCs w:val="24"/>
        </w:rPr>
        <w:t>revizyon</w:t>
      </w:r>
      <w:proofErr w:type="gramEnd"/>
      <w:r w:rsidR="00014F80" w:rsidRPr="00014F80">
        <w:rPr>
          <w:rFonts w:asciiTheme="minorHAnsi" w:hAnsiTheme="minorHAnsi"/>
          <w:sz w:val="24"/>
          <w:szCs w:val="24"/>
        </w:rPr>
        <w:t xml:space="preserve"> talebine ilişkin kurul kararı ile revize edilen gider kalemleri için; proje süresi içinde satın alınmış olmak kaydıyla, revizyon talep tarihi veya revizyona ilişkin kurul karar tarihi dikkate alınmaksızın destek ödemesi yapılabilir.</w:t>
      </w:r>
    </w:p>
    <w:p w:rsidR="00EF62ED" w:rsidRDefault="00EF62ED" w:rsidP="00EF62ED">
      <w:pPr>
        <w:pStyle w:val="Balk1"/>
        <w:spacing w:after="240"/>
        <w:rPr>
          <w:rFonts w:asciiTheme="minorHAnsi" w:hAnsiTheme="minorHAnsi" w:cs="Times New Roman"/>
          <w:color w:val="auto"/>
          <w:sz w:val="24"/>
          <w:szCs w:val="24"/>
        </w:rPr>
      </w:pPr>
      <w:bookmarkStart w:id="21" w:name="_Toc410718329"/>
      <w:bookmarkStart w:id="22" w:name="_Toc446082779"/>
      <w:r w:rsidRPr="00CC50A0">
        <w:rPr>
          <w:rFonts w:asciiTheme="minorHAnsi" w:hAnsiTheme="minorHAnsi" w:cs="Times New Roman"/>
          <w:color w:val="auto"/>
          <w:sz w:val="24"/>
          <w:szCs w:val="24"/>
        </w:rPr>
        <w:t xml:space="preserve">PROJELERİN </w:t>
      </w:r>
      <w:bookmarkStart w:id="23" w:name="_Toc410718330"/>
      <w:bookmarkStart w:id="24" w:name="_Toc446082782"/>
      <w:bookmarkEnd w:id="21"/>
      <w:bookmarkEnd w:id="22"/>
      <w:r w:rsidRPr="00EF62ED">
        <w:rPr>
          <w:rFonts w:asciiTheme="minorHAnsi" w:hAnsiTheme="minorHAnsi" w:cs="Times New Roman"/>
          <w:color w:val="auto"/>
          <w:sz w:val="24"/>
          <w:szCs w:val="24"/>
        </w:rPr>
        <w:t>İZLE</w:t>
      </w:r>
      <w:r>
        <w:rPr>
          <w:rFonts w:asciiTheme="minorHAnsi" w:hAnsiTheme="minorHAnsi" w:cs="Times New Roman"/>
          <w:color w:val="auto"/>
          <w:sz w:val="24"/>
          <w:szCs w:val="24"/>
        </w:rPr>
        <w:t>N</w:t>
      </w:r>
      <w:r w:rsidRPr="00EF62ED">
        <w:rPr>
          <w:rFonts w:asciiTheme="minorHAnsi" w:hAnsiTheme="minorHAnsi" w:cs="Times New Roman"/>
          <w:color w:val="auto"/>
          <w:sz w:val="24"/>
          <w:szCs w:val="24"/>
        </w:rPr>
        <w:t>ME</w:t>
      </w:r>
      <w:r>
        <w:rPr>
          <w:rFonts w:asciiTheme="minorHAnsi" w:hAnsiTheme="minorHAnsi" w:cs="Times New Roman"/>
          <w:color w:val="auto"/>
          <w:sz w:val="24"/>
          <w:szCs w:val="24"/>
        </w:rPr>
        <w:t>Sİ</w:t>
      </w:r>
      <w:r w:rsidRPr="00EF62ED">
        <w:rPr>
          <w:rFonts w:asciiTheme="minorHAnsi" w:hAnsiTheme="minorHAnsi" w:cs="Times New Roman"/>
          <w:color w:val="auto"/>
          <w:sz w:val="24"/>
          <w:szCs w:val="24"/>
        </w:rPr>
        <w:t>, SONLANDIR</w:t>
      </w:r>
      <w:r>
        <w:rPr>
          <w:rFonts w:asciiTheme="minorHAnsi" w:hAnsiTheme="minorHAnsi" w:cs="Times New Roman"/>
          <w:color w:val="auto"/>
          <w:sz w:val="24"/>
          <w:szCs w:val="24"/>
        </w:rPr>
        <w:t>IL</w:t>
      </w:r>
      <w:r w:rsidRPr="00EF62ED">
        <w:rPr>
          <w:rFonts w:asciiTheme="minorHAnsi" w:hAnsiTheme="minorHAnsi" w:cs="Times New Roman"/>
          <w:color w:val="auto"/>
          <w:sz w:val="24"/>
          <w:szCs w:val="24"/>
        </w:rPr>
        <w:t>MA</w:t>
      </w:r>
      <w:r>
        <w:rPr>
          <w:rFonts w:asciiTheme="minorHAnsi" w:hAnsiTheme="minorHAnsi" w:cs="Times New Roman"/>
          <w:color w:val="auto"/>
          <w:sz w:val="24"/>
          <w:szCs w:val="24"/>
        </w:rPr>
        <w:t>SI</w:t>
      </w:r>
      <w:r w:rsidRPr="00EF62ED">
        <w:rPr>
          <w:rFonts w:asciiTheme="minorHAnsi" w:hAnsiTheme="minorHAnsi" w:cs="Times New Roman"/>
          <w:color w:val="auto"/>
          <w:sz w:val="24"/>
          <w:szCs w:val="24"/>
        </w:rPr>
        <w:t xml:space="preserve"> VE TAMAMLA</w:t>
      </w:r>
      <w:r>
        <w:rPr>
          <w:rFonts w:asciiTheme="minorHAnsi" w:hAnsiTheme="minorHAnsi" w:cs="Times New Roman"/>
          <w:color w:val="auto"/>
          <w:sz w:val="24"/>
          <w:szCs w:val="24"/>
        </w:rPr>
        <w:t>N</w:t>
      </w:r>
      <w:r w:rsidRPr="00EF62ED">
        <w:rPr>
          <w:rFonts w:asciiTheme="minorHAnsi" w:hAnsiTheme="minorHAnsi" w:cs="Times New Roman"/>
          <w:color w:val="auto"/>
          <w:sz w:val="24"/>
          <w:szCs w:val="24"/>
        </w:rPr>
        <w:t>MA</w:t>
      </w:r>
      <w:r>
        <w:rPr>
          <w:rFonts w:asciiTheme="minorHAnsi" w:hAnsiTheme="minorHAnsi" w:cs="Times New Roman"/>
          <w:color w:val="auto"/>
          <w:sz w:val="24"/>
          <w:szCs w:val="24"/>
        </w:rPr>
        <w:t>SI</w:t>
      </w:r>
    </w:p>
    <w:p w:rsidR="00EF62ED" w:rsidRPr="00EF62ED" w:rsidRDefault="006458AA" w:rsidP="0005188A">
      <w:pPr>
        <w:pStyle w:val="Balk1"/>
        <w:spacing w:before="0"/>
        <w:rPr>
          <w:rFonts w:asciiTheme="minorHAnsi" w:hAnsiTheme="minorHAnsi"/>
          <w:color w:val="auto"/>
          <w:sz w:val="24"/>
          <w:szCs w:val="24"/>
        </w:rPr>
      </w:pPr>
      <w:r>
        <w:rPr>
          <w:rFonts w:asciiTheme="minorHAnsi" w:hAnsiTheme="minorHAnsi"/>
          <w:color w:val="auto"/>
          <w:sz w:val="24"/>
          <w:szCs w:val="24"/>
        </w:rPr>
        <w:t>İşletmelerin</w:t>
      </w:r>
      <w:r w:rsidR="00EF62ED" w:rsidRPr="00EF62ED">
        <w:rPr>
          <w:rFonts w:asciiTheme="minorHAnsi" w:hAnsiTheme="minorHAnsi"/>
          <w:color w:val="auto"/>
          <w:sz w:val="24"/>
          <w:szCs w:val="24"/>
        </w:rPr>
        <w:t xml:space="preserve"> program süresince izlenmesi (UE, Madde 1</w:t>
      </w:r>
      <w:r>
        <w:rPr>
          <w:rFonts w:asciiTheme="minorHAnsi" w:hAnsiTheme="minorHAnsi"/>
          <w:color w:val="auto"/>
          <w:sz w:val="24"/>
          <w:szCs w:val="24"/>
        </w:rPr>
        <w:t>6</w:t>
      </w:r>
      <w:r w:rsidR="00EF62ED" w:rsidRPr="00EF62ED">
        <w:rPr>
          <w:rFonts w:asciiTheme="minorHAnsi" w:hAnsiTheme="minorHAnsi"/>
          <w:color w:val="auto"/>
          <w:sz w:val="24"/>
          <w:szCs w:val="24"/>
        </w:rPr>
        <w:t>)</w:t>
      </w:r>
    </w:p>
    <w:p w:rsidR="00EF62ED" w:rsidRDefault="00EF62ED" w:rsidP="000310A0">
      <w:pPr>
        <w:pStyle w:val="ListeParagraf"/>
        <w:numPr>
          <w:ilvl w:val="0"/>
          <w:numId w:val="16"/>
        </w:numPr>
        <w:ind w:left="284" w:hanging="284"/>
        <w:jc w:val="both"/>
        <w:rPr>
          <w:rFonts w:asciiTheme="minorHAnsi" w:hAnsiTheme="minorHAnsi"/>
          <w:sz w:val="24"/>
          <w:szCs w:val="24"/>
        </w:rPr>
      </w:pPr>
      <w:r w:rsidRPr="00EF62ED">
        <w:rPr>
          <w:rFonts w:asciiTheme="minorHAnsi" w:hAnsiTheme="minorHAnsi"/>
          <w:sz w:val="24"/>
          <w:szCs w:val="24"/>
        </w:rPr>
        <w:t xml:space="preserve">Yurt Dışı Pazar Destek Programında, kurulda destekleme kararı alınan her bir proje program süresince izlenir. </w:t>
      </w:r>
    </w:p>
    <w:p w:rsidR="009D6444" w:rsidRDefault="009D2715" w:rsidP="000310A0">
      <w:pPr>
        <w:pStyle w:val="ListeParagraf"/>
        <w:numPr>
          <w:ilvl w:val="0"/>
          <w:numId w:val="17"/>
        </w:numPr>
        <w:spacing w:before="240"/>
        <w:ind w:left="426" w:hanging="284"/>
        <w:jc w:val="both"/>
        <w:rPr>
          <w:rFonts w:asciiTheme="minorHAnsi" w:hAnsiTheme="minorHAnsi"/>
          <w:sz w:val="24"/>
          <w:szCs w:val="24"/>
        </w:rPr>
      </w:pPr>
      <w:r>
        <w:rPr>
          <w:rFonts w:asciiTheme="minorHAnsi" w:hAnsiTheme="minorHAnsi"/>
          <w:sz w:val="24"/>
          <w:szCs w:val="24"/>
        </w:rPr>
        <w:t>Sorumlu personel</w:t>
      </w:r>
      <w:r w:rsidR="00EF62ED" w:rsidRPr="00EF62ED">
        <w:rPr>
          <w:rFonts w:asciiTheme="minorHAnsi" w:hAnsiTheme="minorHAnsi"/>
          <w:sz w:val="24"/>
          <w:szCs w:val="24"/>
        </w:rPr>
        <w:t xml:space="preserve"> projeyi program başlangıç tarihinden itiba</w:t>
      </w:r>
      <w:r w:rsidR="00014EAC">
        <w:rPr>
          <w:rFonts w:asciiTheme="minorHAnsi" w:hAnsiTheme="minorHAnsi"/>
          <w:sz w:val="24"/>
          <w:szCs w:val="24"/>
        </w:rPr>
        <w:t>ren 4’er aylık dönemler halinde;</w:t>
      </w:r>
      <w:r w:rsidR="00EF62ED" w:rsidRPr="00EF62ED">
        <w:rPr>
          <w:rFonts w:asciiTheme="minorHAnsi" w:hAnsiTheme="minorHAnsi"/>
          <w:sz w:val="24"/>
          <w:szCs w:val="24"/>
        </w:rPr>
        <w:t xml:space="preserve"> </w:t>
      </w:r>
      <w:r w:rsidR="00014EAC" w:rsidRPr="00EF62ED">
        <w:rPr>
          <w:rFonts w:asciiTheme="minorHAnsi" w:hAnsiTheme="minorHAnsi"/>
          <w:sz w:val="24"/>
          <w:szCs w:val="24"/>
        </w:rPr>
        <w:t>kurul tarafından destekleme kararı alınan giderlere ilişkin gerçekleşmeleri ve faaliyet-zaman planına uygunluk durumunu</w:t>
      </w:r>
      <w:r w:rsidR="00014EAC">
        <w:rPr>
          <w:rFonts w:asciiTheme="minorHAnsi" w:hAnsiTheme="minorHAnsi"/>
          <w:sz w:val="24"/>
          <w:szCs w:val="24"/>
        </w:rPr>
        <w:t>,</w:t>
      </w:r>
      <w:r w:rsidR="00014EAC" w:rsidRPr="00EF62ED">
        <w:rPr>
          <w:rFonts w:asciiTheme="minorHAnsi" w:hAnsiTheme="minorHAnsi"/>
          <w:sz w:val="24"/>
          <w:szCs w:val="24"/>
        </w:rPr>
        <w:t xml:space="preserve"> </w:t>
      </w:r>
      <w:r w:rsidR="00EF62ED" w:rsidRPr="00EF62ED">
        <w:rPr>
          <w:rFonts w:asciiTheme="minorHAnsi" w:hAnsiTheme="minorHAnsi"/>
          <w:sz w:val="24"/>
          <w:szCs w:val="24"/>
        </w:rPr>
        <w:t>izleme döneminin bittiği tarihten itibaren 1 ay içerisinde Yurt Dışı Pazar Destek Programı Dönemsel İzleme Formu ile izler ve formu</w:t>
      </w:r>
    </w:p>
    <w:p w:rsidR="00EF62ED" w:rsidRDefault="00EF62ED" w:rsidP="009D2715">
      <w:pPr>
        <w:pStyle w:val="ListeParagraf"/>
        <w:spacing w:before="240"/>
        <w:ind w:left="426"/>
        <w:jc w:val="both"/>
        <w:rPr>
          <w:rFonts w:asciiTheme="minorHAnsi" w:hAnsiTheme="minorHAnsi"/>
          <w:sz w:val="24"/>
          <w:szCs w:val="24"/>
        </w:rPr>
      </w:pPr>
      <w:r w:rsidRPr="00EF62ED">
        <w:rPr>
          <w:rFonts w:asciiTheme="minorHAnsi" w:hAnsiTheme="minorHAnsi"/>
          <w:sz w:val="24"/>
          <w:szCs w:val="24"/>
        </w:rPr>
        <w:t xml:space="preserve">KBS üzerinden uygulama birimine gönderir. </w:t>
      </w:r>
    </w:p>
    <w:p w:rsidR="00014EAC" w:rsidRDefault="009D2715" w:rsidP="000310A0">
      <w:pPr>
        <w:pStyle w:val="ListeParagraf"/>
        <w:numPr>
          <w:ilvl w:val="0"/>
          <w:numId w:val="17"/>
        </w:numPr>
        <w:spacing w:before="240"/>
        <w:ind w:left="426" w:hanging="284"/>
        <w:jc w:val="both"/>
        <w:rPr>
          <w:rFonts w:asciiTheme="minorHAnsi" w:hAnsiTheme="minorHAnsi"/>
          <w:sz w:val="24"/>
          <w:szCs w:val="24"/>
        </w:rPr>
      </w:pPr>
      <w:r>
        <w:rPr>
          <w:rFonts w:asciiTheme="minorHAnsi" w:hAnsiTheme="minorHAnsi"/>
          <w:sz w:val="24"/>
          <w:szCs w:val="24"/>
        </w:rPr>
        <w:t>Sorumlu personel</w:t>
      </w:r>
      <w:r w:rsidR="00014EAC">
        <w:rPr>
          <w:rFonts w:asciiTheme="minorHAnsi" w:hAnsiTheme="minorHAnsi"/>
          <w:sz w:val="24"/>
          <w:szCs w:val="24"/>
        </w:rPr>
        <w:t>; g</w:t>
      </w:r>
      <w:r w:rsidR="00014EAC" w:rsidRPr="00EF62ED">
        <w:rPr>
          <w:rFonts w:asciiTheme="minorHAnsi" w:hAnsiTheme="minorHAnsi"/>
          <w:sz w:val="24"/>
          <w:szCs w:val="24"/>
        </w:rPr>
        <w:t>erçekleşmeyen faaliyetleri değerlendirerek</w:t>
      </w:r>
      <w:r w:rsidR="00014EAC">
        <w:rPr>
          <w:rFonts w:asciiTheme="minorHAnsi" w:hAnsiTheme="minorHAnsi"/>
          <w:sz w:val="24"/>
          <w:szCs w:val="24"/>
        </w:rPr>
        <w:t>,</w:t>
      </w:r>
      <w:r w:rsidR="00014EAC" w:rsidRPr="00EF62ED">
        <w:rPr>
          <w:rFonts w:asciiTheme="minorHAnsi" w:hAnsiTheme="minorHAnsi"/>
          <w:sz w:val="24"/>
          <w:szCs w:val="24"/>
        </w:rPr>
        <w:t xml:space="preserve"> söz konusu faaliyetlerin</w:t>
      </w:r>
      <w:r w:rsidR="00014EAC">
        <w:rPr>
          <w:rFonts w:asciiTheme="minorHAnsi" w:hAnsiTheme="minorHAnsi"/>
          <w:sz w:val="24"/>
          <w:szCs w:val="24"/>
        </w:rPr>
        <w:t xml:space="preserve"> p</w:t>
      </w:r>
      <w:r w:rsidR="00014EAC" w:rsidRPr="00EF62ED">
        <w:rPr>
          <w:rFonts w:asciiTheme="minorHAnsi" w:hAnsiTheme="minorHAnsi"/>
          <w:sz w:val="24"/>
          <w:szCs w:val="24"/>
        </w:rPr>
        <w:t xml:space="preserve">rojenin ilerleyişini </w:t>
      </w:r>
      <w:r w:rsidR="00014EAC">
        <w:rPr>
          <w:rFonts w:asciiTheme="minorHAnsi" w:hAnsiTheme="minorHAnsi"/>
          <w:sz w:val="24"/>
          <w:szCs w:val="24"/>
        </w:rPr>
        <w:t xml:space="preserve">etkileme durumuna, </w:t>
      </w:r>
      <w:r w:rsidR="00014EAC" w:rsidRPr="00EF62ED">
        <w:rPr>
          <w:rFonts w:asciiTheme="minorHAnsi" w:hAnsiTheme="minorHAnsi"/>
          <w:sz w:val="24"/>
          <w:szCs w:val="24"/>
        </w:rPr>
        <w:t>bir sonraki faaliyet d</w:t>
      </w:r>
      <w:r w:rsidR="00014EAC">
        <w:rPr>
          <w:rFonts w:asciiTheme="minorHAnsi" w:hAnsiTheme="minorHAnsi"/>
          <w:sz w:val="24"/>
          <w:szCs w:val="24"/>
        </w:rPr>
        <w:t>öneminde gerçekleştirilebilme durumuna, projenin ilerleyişine</w:t>
      </w:r>
      <w:r w:rsidR="00014EAC" w:rsidRPr="00EF62ED">
        <w:rPr>
          <w:rFonts w:asciiTheme="minorHAnsi" w:hAnsiTheme="minorHAnsi"/>
          <w:sz w:val="24"/>
          <w:szCs w:val="24"/>
        </w:rPr>
        <w:t xml:space="preserve"> </w:t>
      </w:r>
      <w:r w:rsidR="00014EAC">
        <w:rPr>
          <w:rFonts w:asciiTheme="minorHAnsi" w:hAnsiTheme="minorHAnsi"/>
          <w:sz w:val="24"/>
          <w:szCs w:val="24"/>
        </w:rPr>
        <w:t xml:space="preserve">etki derecesine, </w:t>
      </w:r>
      <w:r w:rsidR="00014EAC" w:rsidRPr="00EF62ED">
        <w:rPr>
          <w:rFonts w:asciiTheme="minorHAnsi" w:hAnsiTheme="minorHAnsi"/>
          <w:sz w:val="24"/>
          <w:szCs w:val="24"/>
        </w:rPr>
        <w:t>projenin başarısız sonuçlanmasına sebep olabileceği</w:t>
      </w:r>
      <w:r w:rsidR="00014EAC">
        <w:rPr>
          <w:rFonts w:asciiTheme="minorHAnsi" w:hAnsiTheme="minorHAnsi"/>
          <w:sz w:val="24"/>
          <w:szCs w:val="24"/>
        </w:rPr>
        <w:t>ni değerlendiri</w:t>
      </w:r>
      <w:r w:rsidR="00014EAC" w:rsidRPr="00EF62ED">
        <w:rPr>
          <w:rFonts w:asciiTheme="minorHAnsi" w:hAnsiTheme="minorHAnsi"/>
          <w:sz w:val="24"/>
          <w:szCs w:val="24"/>
        </w:rPr>
        <w:t>yorsa kurula s</w:t>
      </w:r>
      <w:r w:rsidR="00014EAC">
        <w:rPr>
          <w:rFonts w:asciiTheme="minorHAnsi" w:hAnsiTheme="minorHAnsi"/>
          <w:sz w:val="24"/>
          <w:szCs w:val="24"/>
        </w:rPr>
        <w:t xml:space="preserve">evk edilmesine ilişkin görüşünü </w:t>
      </w:r>
      <w:r w:rsidR="00014EAC" w:rsidRPr="00EF62ED">
        <w:rPr>
          <w:rFonts w:asciiTheme="minorHAnsi" w:hAnsiTheme="minorHAnsi"/>
          <w:sz w:val="24"/>
          <w:szCs w:val="24"/>
        </w:rPr>
        <w:t>Dönemsel İzleme Formunda</w:t>
      </w:r>
      <w:r w:rsidR="00014EAC">
        <w:rPr>
          <w:rFonts w:asciiTheme="minorHAnsi" w:hAnsiTheme="minorHAnsi"/>
          <w:sz w:val="24"/>
          <w:szCs w:val="24"/>
        </w:rPr>
        <w:t xml:space="preserve"> belirtir.</w:t>
      </w:r>
    </w:p>
    <w:p w:rsidR="00014EAC" w:rsidRPr="00014EAC" w:rsidRDefault="009D2715" w:rsidP="009D2715">
      <w:pPr>
        <w:pStyle w:val="ListeParagraf"/>
        <w:numPr>
          <w:ilvl w:val="0"/>
          <w:numId w:val="17"/>
        </w:numPr>
        <w:spacing w:before="240"/>
        <w:ind w:left="426" w:hanging="284"/>
        <w:jc w:val="both"/>
        <w:rPr>
          <w:rFonts w:asciiTheme="minorHAnsi" w:hAnsiTheme="minorHAnsi"/>
          <w:sz w:val="24"/>
          <w:szCs w:val="24"/>
        </w:rPr>
      </w:pPr>
      <w:r>
        <w:rPr>
          <w:rFonts w:asciiTheme="minorHAnsi" w:hAnsiTheme="minorHAnsi"/>
          <w:sz w:val="24"/>
          <w:szCs w:val="24"/>
        </w:rPr>
        <w:t>Sorumlu personel</w:t>
      </w:r>
      <w:r w:rsidR="00014EAC" w:rsidRPr="00014EAC">
        <w:rPr>
          <w:rFonts w:asciiTheme="minorHAnsi" w:hAnsiTheme="minorHAnsi"/>
          <w:sz w:val="24"/>
          <w:szCs w:val="24"/>
        </w:rPr>
        <w:t xml:space="preserve"> son döneme ilişkin Dönemsel İzleme Formunda projenin başarıyla tamamlanıp tamamlanmadığına ilişkin değerlendirmesini belirtir.</w:t>
      </w:r>
    </w:p>
    <w:p w:rsidR="00AB5D0A" w:rsidRPr="00AB5D0A" w:rsidRDefault="00AB5D0A" w:rsidP="000310A0">
      <w:pPr>
        <w:pStyle w:val="ListeParagraf"/>
        <w:numPr>
          <w:ilvl w:val="0"/>
          <w:numId w:val="16"/>
        </w:numPr>
        <w:ind w:left="284" w:hanging="284"/>
        <w:jc w:val="both"/>
        <w:rPr>
          <w:rFonts w:asciiTheme="minorHAnsi" w:hAnsiTheme="minorHAnsi"/>
          <w:sz w:val="24"/>
          <w:szCs w:val="24"/>
        </w:rPr>
      </w:pPr>
      <w:r w:rsidRPr="00AB5D0A">
        <w:rPr>
          <w:rFonts w:asciiTheme="minorHAnsi" w:hAnsiTheme="minorHAnsi"/>
          <w:sz w:val="24"/>
          <w:szCs w:val="24"/>
        </w:rPr>
        <w:t xml:space="preserve">Kurul kararında bulunan hizmet alımı gider grubu veya diğer gider grubu kapsamında harcama yapılmışsa, Yurt Dışı </w:t>
      </w:r>
      <w:proofErr w:type="gramStart"/>
      <w:r w:rsidRPr="00AB5D0A">
        <w:rPr>
          <w:rFonts w:asciiTheme="minorHAnsi" w:hAnsiTheme="minorHAnsi"/>
          <w:sz w:val="24"/>
          <w:szCs w:val="24"/>
        </w:rPr>
        <w:t>Pazar  Destek</w:t>
      </w:r>
      <w:proofErr w:type="gramEnd"/>
      <w:r w:rsidRPr="00AB5D0A">
        <w:rPr>
          <w:rFonts w:asciiTheme="minorHAnsi" w:hAnsiTheme="minorHAnsi"/>
          <w:sz w:val="24"/>
          <w:szCs w:val="24"/>
        </w:rPr>
        <w:t xml:space="preserve"> Programı Hizmet Alımları Gerçekleşme Raporu </w:t>
      </w:r>
      <w:r>
        <w:rPr>
          <w:rFonts w:asciiTheme="minorHAnsi" w:hAnsiTheme="minorHAnsi"/>
          <w:sz w:val="24"/>
          <w:szCs w:val="24"/>
        </w:rPr>
        <w:t xml:space="preserve"> </w:t>
      </w:r>
      <w:r>
        <w:rPr>
          <w:rFonts w:asciiTheme="minorHAnsi" w:hAnsiTheme="minorHAnsi"/>
          <w:sz w:val="24"/>
          <w:szCs w:val="24"/>
        </w:rPr>
        <w:lastRenderedPageBreak/>
        <w:t xml:space="preserve">doldurularak </w:t>
      </w:r>
      <w:r w:rsidRPr="00AB5D0A">
        <w:rPr>
          <w:rFonts w:asciiTheme="minorHAnsi" w:hAnsiTheme="minorHAnsi"/>
          <w:sz w:val="24"/>
          <w:szCs w:val="24"/>
        </w:rPr>
        <w:t>işletme tarafından hazırlanacak ve dönemsel izleme ziyareti sırasında sorumlu KOSGEB personeline sunulacaktır.</w:t>
      </w:r>
    </w:p>
    <w:p w:rsidR="00EF62ED" w:rsidRDefault="00D85E50" w:rsidP="000310A0">
      <w:pPr>
        <w:pStyle w:val="ListeParagraf"/>
        <w:numPr>
          <w:ilvl w:val="0"/>
          <w:numId w:val="16"/>
        </w:numPr>
        <w:spacing w:before="240"/>
        <w:ind w:left="284" w:hanging="284"/>
        <w:jc w:val="both"/>
        <w:rPr>
          <w:rFonts w:asciiTheme="minorHAnsi" w:hAnsiTheme="minorHAnsi"/>
          <w:sz w:val="24"/>
          <w:szCs w:val="24"/>
        </w:rPr>
      </w:pPr>
      <w:r w:rsidRPr="00D85E50">
        <w:rPr>
          <w:rFonts w:asciiTheme="minorHAnsi" w:hAnsiTheme="minorHAnsi"/>
          <w:sz w:val="24"/>
          <w:szCs w:val="24"/>
        </w:rPr>
        <w:t>K</w:t>
      </w:r>
      <w:r w:rsidR="00EF62ED" w:rsidRPr="00D85E50">
        <w:rPr>
          <w:rFonts w:asciiTheme="minorHAnsi" w:hAnsiTheme="minorHAnsi"/>
          <w:sz w:val="24"/>
          <w:szCs w:val="24"/>
        </w:rPr>
        <w:t>urul tarafından destekleme kararı alınmayan giderler ve sadece bu giderler ile ilişkilendirilmiş faaliyetler izlenmez.</w:t>
      </w:r>
    </w:p>
    <w:p w:rsidR="00AB5D0A" w:rsidRDefault="00AB5D0A" w:rsidP="00AB5D0A">
      <w:pPr>
        <w:pStyle w:val="ListeParagraf"/>
        <w:spacing w:before="240"/>
        <w:ind w:left="284"/>
        <w:jc w:val="both"/>
        <w:rPr>
          <w:rFonts w:asciiTheme="minorHAnsi" w:hAnsiTheme="minorHAnsi"/>
          <w:sz w:val="24"/>
          <w:szCs w:val="24"/>
        </w:rPr>
      </w:pPr>
    </w:p>
    <w:p w:rsidR="00D85E50" w:rsidRDefault="00EF62ED" w:rsidP="00E14816">
      <w:pPr>
        <w:jc w:val="both"/>
        <w:rPr>
          <w:rFonts w:asciiTheme="minorHAnsi" w:hAnsiTheme="minorHAnsi"/>
          <w:b/>
          <w:sz w:val="24"/>
          <w:szCs w:val="24"/>
        </w:rPr>
      </w:pPr>
      <w:r w:rsidRPr="00D85E50">
        <w:rPr>
          <w:rFonts w:asciiTheme="minorHAnsi" w:hAnsiTheme="minorHAnsi"/>
          <w:b/>
          <w:sz w:val="24"/>
          <w:szCs w:val="24"/>
        </w:rPr>
        <w:t>Sonlandırma</w:t>
      </w:r>
      <w:r w:rsidR="00D85E50">
        <w:rPr>
          <w:rFonts w:asciiTheme="minorHAnsi" w:hAnsiTheme="minorHAnsi"/>
          <w:b/>
          <w:sz w:val="24"/>
          <w:szCs w:val="24"/>
        </w:rPr>
        <w:t xml:space="preserve"> (UE, Madde 1</w:t>
      </w:r>
      <w:r w:rsidR="006458AA">
        <w:rPr>
          <w:rFonts w:asciiTheme="minorHAnsi" w:hAnsiTheme="minorHAnsi"/>
          <w:b/>
          <w:sz w:val="24"/>
          <w:szCs w:val="24"/>
        </w:rPr>
        <w:t>7</w:t>
      </w:r>
      <w:r w:rsidR="00D85E50">
        <w:rPr>
          <w:rFonts w:asciiTheme="minorHAnsi" w:hAnsiTheme="minorHAnsi"/>
          <w:b/>
          <w:sz w:val="24"/>
          <w:szCs w:val="24"/>
        </w:rPr>
        <w:t>)</w:t>
      </w:r>
    </w:p>
    <w:p w:rsidR="00EF62ED" w:rsidRDefault="009D2715" w:rsidP="000310A0">
      <w:pPr>
        <w:pStyle w:val="ListeParagraf"/>
        <w:numPr>
          <w:ilvl w:val="0"/>
          <w:numId w:val="18"/>
        </w:numPr>
        <w:ind w:left="284" w:hanging="284"/>
        <w:jc w:val="both"/>
        <w:rPr>
          <w:rFonts w:asciiTheme="minorHAnsi" w:hAnsiTheme="minorHAnsi"/>
          <w:sz w:val="24"/>
          <w:szCs w:val="24"/>
        </w:rPr>
      </w:pPr>
      <w:r>
        <w:rPr>
          <w:rFonts w:asciiTheme="minorHAnsi" w:hAnsiTheme="minorHAnsi"/>
          <w:sz w:val="24"/>
          <w:szCs w:val="24"/>
        </w:rPr>
        <w:t>Sorumlu personel</w:t>
      </w:r>
      <w:r w:rsidR="00EF62ED" w:rsidRPr="00D85E50">
        <w:rPr>
          <w:rFonts w:asciiTheme="minorHAnsi" w:hAnsiTheme="minorHAnsi"/>
          <w:sz w:val="24"/>
          <w:szCs w:val="24"/>
        </w:rPr>
        <w:t xml:space="preserve"> tarafından </w:t>
      </w:r>
      <w:r w:rsidR="00D85E50" w:rsidRPr="00D85E50">
        <w:rPr>
          <w:rFonts w:asciiTheme="minorHAnsi" w:hAnsiTheme="minorHAnsi"/>
          <w:sz w:val="24"/>
          <w:szCs w:val="24"/>
        </w:rPr>
        <w:t xml:space="preserve">Programın ilerleyişini önemli ölçüde olumsuz etkileyecek hususların tespiti </w:t>
      </w:r>
      <w:r w:rsidR="00D85E50">
        <w:rPr>
          <w:rFonts w:asciiTheme="minorHAnsi" w:hAnsiTheme="minorHAnsi"/>
          <w:sz w:val="24"/>
          <w:szCs w:val="24"/>
        </w:rPr>
        <w:t xml:space="preserve">veya </w:t>
      </w:r>
      <w:r w:rsidR="00EF62ED" w:rsidRPr="00D85E50">
        <w:rPr>
          <w:rFonts w:asciiTheme="minorHAnsi" w:hAnsiTheme="minorHAnsi"/>
          <w:sz w:val="24"/>
          <w:szCs w:val="24"/>
        </w:rPr>
        <w:t>Dönemsel İzleme Formunda projenin kurula sevk edilmesi gerektiğine ilişkin bir değerlendirme yapılm</w:t>
      </w:r>
      <w:r w:rsidR="00D85E50">
        <w:rPr>
          <w:rFonts w:asciiTheme="minorHAnsi" w:hAnsiTheme="minorHAnsi"/>
          <w:sz w:val="24"/>
          <w:szCs w:val="24"/>
        </w:rPr>
        <w:t>ası halinde,</w:t>
      </w:r>
      <w:r w:rsidR="00EF62ED" w:rsidRPr="00D85E50">
        <w:rPr>
          <w:rFonts w:asciiTheme="minorHAnsi" w:hAnsiTheme="minorHAnsi"/>
          <w:sz w:val="24"/>
          <w:szCs w:val="24"/>
        </w:rPr>
        <w:t xml:space="preserve"> bu husus</w:t>
      </w:r>
      <w:r w:rsidR="00D85E50">
        <w:rPr>
          <w:rFonts w:asciiTheme="minorHAnsi" w:hAnsiTheme="minorHAnsi"/>
          <w:sz w:val="24"/>
          <w:szCs w:val="24"/>
        </w:rPr>
        <w:t>lar</w:t>
      </w:r>
      <w:r w:rsidR="00EF62ED" w:rsidRPr="00D85E50">
        <w:rPr>
          <w:rFonts w:asciiTheme="minorHAnsi" w:hAnsiTheme="minorHAnsi"/>
          <w:sz w:val="24"/>
          <w:szCs w:val="24"/>
        </w:rPr>
        <w:t xml:space="preserve"> kurul tarafından değerlendirilerek programın devamına veya sonlandırılmasına karar verilir.</w:t>
      </w:r>
    </w:p>
    <w:p w:rsidR="00EF62ED" w:rsidRDefault="00AF75AA" w:rsidP="000310A0">
      <w:pPr>
        <w:pStyle w:val="ListeParagraf"/>
        <w:numPr>
          <w:ilvl w:val="0"/>
          <w:numId w:val="18"/>
        </w:numPr>
        <w:spacing w:before="240"/>
        <w:ind w:left="284" w:hanging="284"/>
        <w:jc w:val="both"/>
        <w:rPr>
          <w:rFonts w:asciiTheme="minorHAnsi" w:hAnsiTheme="minorHAnsi"/>
          <w:sz w:val="24"/>
          <w:szCs w:val="24"/>
        </w:rPr>
      </w:pPr>
      <w:r w:rsidRPr="00AF75AA">
        <w:rPr>
          <w:rFonts w:asciiTheme="minorHAnsi" w:hAnsiTheme="minorHAnsi"/>
          <w:sz w:val="24"/>
          <w:szCs w:val="24"/>
        </w:rPr>
        <w:t>P</w:t>
      </w:r>
      <w:r w:rsidR="00EF62ED" w:rsidRPr="00AF75AA">
        <w:rPr>
          <w:rFonts w:asciiTheme="minorHAnsi" w:hAnsiTheme="minorHAnsi"/>
          <w:sz w:val="24"/>
          <w:szCs w:val="24"/>
        </w:rPr>
        <w:t xml:space="preserve">rogram süresinde </w:t>
      </w:r>
      <w:proofErr w:type="spellStart"/>
      <w:r w:rsidR="006458AA">
        <w:rPr>
          <w:rFonts w:asciiTheme="minorHAnsi" w:hAnsiTheme="minorHAnsi"/>
          <w:sz w:val="24"/>
          <w:szCs w:val="24"/>
        </w:rPr>
        <w:t>işletme</w:t>
      </w:r>
      <w:r w:rsidR="00EF62ED" w:rsidRPr="00AF75AA">
        <w:rPr>
          <w:rFonts w:asciiTheme="minorHAnsi" w:hAnsiTheme="minorHAnsi"/>
          <w:sz w:val="24"/>
          <w:szCs w:val="24"/>
        </w:rPr>
        <w:t>nın</w:t>
      </w:r>
      <w:proofErr w:type="spellEnd"/>
      <w:r w:rsidR="00EF62ED" w:rsidRPr="00AF75AA">
        <w:rPr>
          <w:rFonts w:asciiTheme="minorHAnsi" w:hAnsiTheme="minorHAnsi"/>
          <w:sz w:val="24"/>
          <w:szCs w:val="24"/>
        </w:rPr>
        <w:t xml:space="preserve"> devri veya başka bir işletme ile birleşmesi hususu; kurul tarafından değerlendirilerek programın devamına veya sonlandırılmasına karar verilir.</w:t>
      </w:r>
    </w:p>
    <w:p w:rsidR="00EF62ED" w:rsidRDefault="00AF75AA" w:rsidP="000310A0">
      <w:pPr>
        <w:pStyle w:val="ListeParagraf"/>
        <w:numPr>
          <w:ilvl w:val="0"/>
          <w:numId w:val="18"/>
        </w:numPr>
        <w:spacing w:before="240"/>
        <w:ind w:left="284" w:hanging="284"/>
        <w:jc w:val="both"/>
        <w:rPr>
          <w:rFonts w:asciiTheme="minorHAnsi" w:hAnsiTheme="minorHAnsi"/>
          <w:sz w:val="24"/>
          <w:szCs w:val="24"/>
        </w:rPr>
      </w:pPr>
      <w:r w:rsidRPr="00AF75AA">
        <w:rPr>
          <w:rFonts w:asciiTheme="minorHAnsi" w:hAnsiTheme="minorHAnsi"/>
          <w:sz w:val="24"/>
          <w:szCs w:val="24"/>
        </w:rPr>
        <w:t>P</w:t>
      </w:r>
      <w:r w:rsidR="00EF62ED" w:rsidRPr="00AF75AA">
        <w:rPr>
          <w:rFonts w:asciiTheme="minorHAnsi" w:hAnsiTheme="minorHAnsi"/>
          <w:sz w:val="24"/>
          <w:szCs w:val="24"/>
        </w:rPr>
        <w:t xml:space="preserve">rogram süresinde, </w:t>
      </w:r>
      <w:proofErr w:type="spellStart"/>
      <w:r w:rsidR="006458AA">
        <w:rPr>
          <w:rFonts w:asciiTheme="minorHAnsi" w:hAnsiTheme="minorHAnsi"/>
          <w:sz w:val="24"/>
          <w:szCs w:val="24"/>
        </w:rPr>
        <w:t>işletme</w:t>
      </w:r>
      <w:r w:rsidR="00EF62ED" w:rsidRPr="00AF75AA">
        <w:rPr>
          <w:rFonts w:asciiTheme="minorHAnsi" w:hAnsiTheme="minorHAnsi"/>
          <w:sz w:val="24"/>
          <w:szCs w:val="24"/>
        </w:rPr>
        <w:t>nın</w:t>
      </w:r>
      <w:proofErr w:type="spellEnd"/>
      <w:r w:rsidR="00EF62ED" w:rsidRPr="00AF75AA">
        <w:rPr>
          <w:rFonts w:asciiTheme="minorHAnsi" w:hAnsiTheme="minorHAnsi"/>
          <w:sz w:val="24"/>
          <w:szCs w:val="24"/>
        </w:rPr>
        <w:t xml:space="preserve"> tasfiyesinin başlaması veya kapanması halinde program sonlandırılır.</w:t>
      </w:r>
    </w:p>
    <w:p w:rsidR="00E610DA" w:rsidRDefault="00AF75AA" w:rsidP="000310A0">
      <w:pPr>
        <w:pStyle w:val="ListeParagraf"/>
        <w:numPr>
          <w:ilvl w:val="0"/>
          <w:numId w:val="18"/>
        </w:numPr>
        <w:spacing w:before="240"/>
        <w:ind w:left="284" w:hanging="284"/>
        <w:jc w:val="both"/>
        <w:rPr>
          <w:rFonts w:asciiTheme="minorHAnsi" w:hAnsiTheme="minorHAnsi"/>
          <w:sz w:val="24"/>
          <w:szCs w:val="24"/>
        </w:rPr>
      </w:pPr>
      <w:r w:rsidRPr="00CA0423">
        <w:rPr>
          <w:rFonts w:asciiTheme="minorHAnsi" w:hAnsiTheme="minorHAnsi"/>
          <w:sz w:val="24"/>
          <w:szCs w:val="24"/>
        </w:rPr>
        <w:t>P</w:t>
      </w:r>
      <w:r w:rsidR="00EF62ED" w:rsidRPr="00CA0423">
        <w:rPr>
          <w:rFonts w:asciiTheme="minorHAnsi" w:hAnsiTheme="minorHAnsi"/>
          <w:sz w:val="24"/>
          <w:szCs w:val="24"/>
        </w:rPr>
        <w:t xml:space="preserve">rogramın sonlandırılması durumunda; </w:t>
      </w:r>
      <w:proofErr w:type="spellStart"/>
      <w:r w:rsidR="006458AA">
        <w:rPr>
          <w:rFonts w:asciiTheme="minorHAnsi" w:hAnsiTheme="minorHAnsi"/>
          <w:sz w:val="24"/>
          <w:szCs w:val="24"/>
        </w:rPr>
        <w:t>işletme</w:t>
      </w:r>
      <w:r w:rsidR="00EF62ED" w:rsidRPr="00CA0423">
        <w:rPr>
          <w:rFonts w:asciiTheme="minorHAnsi" w:hAnsiTheme="minorHAnsi"/>
          <w:sz w:val="24"/>
          <w:szCs w:val="24"/>
        </w:rPr>
        <w:t>nın</w:t>
      </w:r>
      <w:proofErr w:type="spellEnd"/>
      <w:r w:rsidR="00EF62ED" w:rsidRPr="00CA0423">
        <w:rPr>
          <w:rFonts w:asciiTheme="minorHAnsi" w:hAnsiTheme="minorHAnsi"/>
          <w:sz w:val="24"/>
          <w:szCs w:val="24"/>
        </w:rPr>
        <w:t xml:space="preserve"> durumu </w:t>
      </w:r>
      <w:r w:rsidRPr="00CA0423">
        <w:rPr>
          <w:rFonts w:asciiTheme="minorHAnsi" w:hAnsiTheme="minorHAnsi"/>
          <w:sz w:val="24"/>
          <w:szCs w:val="24"/>
        </w:rPr>
        <w:t xml:space="preserve">Kurula sunulan bilgi ve belgeler doğrultusunda değerlendirilir. </w:t>
      </w:r>
    </w:p>
    <w:p w:rsidR="00CA0423" w:rsidRPr="00CA0423" w:rsidRDefault="00CA0423" w:rsidP="00CA0423">
      <w:pPr>
        <w:pStyle w:val="ListeParagraf"/>
        <w:spacing w:before="240"/>
        <w:ind w:left="284"/>
        <w:jc w:val="both"/>
        <w:rPr>
          <w:rFonts w:asciiTheme="minorHAnsi" w:hAnsiTheme="minorHAnsi"/>
          <w:sz w:val="24"/>
          <w:szCs w:val="24"/>
        </w:rPr>
      </w:pPr>
    </w:p>
    <w:p w:rsidR="00EF62ED" w:rsidRPr="00915D6F" w:rsidRDefault="00EF62ED" w:rsidP="0021414E">
      <w:pPr>
        <w:jc w:val="both"/>
        <w:rPr>
          <w:rFonts w:asciiTheme="minorHAnsi" w:hAnsiTheme="minorHAnsi"/>
          <w:b/>
          <w:sz w:val="24"/>
          <w:szCs w:val="24"/>
        </w:rPr>
      </w:pPr>
      <w:r w:rsidRPr="00915D6F">
        <w:rPr>
          <w:rFonts w:asciiTheme="minorHAnsi" w:hAnsiTheme="minorHAnsi"/>
          <w:b/>
          <w:sz w:val="24"/>
          <w:szCs w:val="24"/>
        </w:rPr>
        <w:t>Projenin tamamlanması</w:t>
      </w:r>
      <w:r w:rsidR="00915D6F" w:rsidRPr="00915D6F">
        <w:rPr>
          <w:rFonts w:asciiTheme="minorHAnsi" w:hAnsiTheme="minorHAnsi"/>
          <w:b/>
          <w:sz w:val="24"/>
          <w:szCs w:val="24"/>
        </w:rPr>
        <w:t xml:space="preserve"> (UE, Madde 1</w:t>
      </w:r>
      <w:r w:rsidR="006458AA">
        <w:rPr>
          <w:rFonts w:asciiTheme="minorHAnsi" w:hAnsiTheme="minorHAnsi"/>
          <w:b/>
          <w:sz w:val="24"/>
          <w:szCs w:val="24"/>
        </w:rPr>
        <w:t>8</w:t>
      </w:r>
      <w:r w:rsidR="00915D6F" w:rsidRPr="00915D6F">
        <w:rPr>
          <w:rFonts w:asciiTheme="minorHAnsi" w:hAnsiTheme="minorHAnsi"/>
          <w:b/>
          <w:sz w:val="24"/>
          <w:szCs w:val="24"/>
        </w:rPr>
        <w:t>)</w:t>
      </w:r>
    </w:p>
    <w:p w:rsidR="002F375B" w:rsidRDefault="00EF62ED" w:rsidP="000310A0">
      <w:pPr>
        <w:pStyle w:val="ListeParagraf"/>
        <w:numPr>
          <w:ilvl w:val="0"/>
          <w:numId w:val="18"/>
        </w:numPr>
        <w:ind w:left="284" w:hanging="284"/>
        <w:jc w:val="both"/>
        <w:rPr>
          <w:rFonts w:asciiTheme="minorHAnsi" w:hAnsiTheme="minorHAnsi"/>
          <w:sz w:val="24"/>
          <w:szCs w:val="24"/>
        </w:rPr>
      </w:pPr>
      <w:r w:rsidRPr="00915D6F">
        <w:rPr>
          <w:rFonts w:asciiTheme="minorHAnsi" w:hAnsiTheme="minorHAnsi"/>
          <w:sz w:val="24"/>
          <w:szCs w:val="24"/>
        </w:rPr>
        <w:t xml:space="preserve">Proje süresinin bitiminden sonraki 1 ay içerisinde </w:t>
      </w:r>
      <w:r w:rsidR="006458AA">
        <w:rPr>
          <w:rFonts w:asciiTheme="minorHAnsi" w:hAnsiTheme="minorHAnsi"/>
          <w:sz w:val="24"/>
          <w:szCs w:val="24"/>
        </w:rPr>
        <w:t>işletme</w:t>
      </w:r>
      <w:r w:rsidR="002F375B" w:rsidRPr="00915D6F">
        <w:rPr>
          <w:rFonts w:asciiTheme="minorHAnsi" w:hAnsiTheme="minorHAnsi"/>
          <w:sz w:val="24"/>
          <w:szCs w:val="24"/>
        </w:rPr>
        <w:t xml:space="preserve"> tarafından </w:t>
      </w:r>
      <w:r w:rsidRPr="00915D6F">
        <w:rPr>
          <w:rFonts w:asciiTheme="minorHAnsi" w:hAnsiTheme="minorHAnsi"/>
          <w:sz w:val="24"/>
          <w:szCs w:val="24"/>
        </w:rPr>
        <w:t>Yurt Dışı Pazar Destek Programı Proje Sonuç Raporu hazırlanır ve KBS üzerinden sunulur.</w:t>
      </w:r>
    </w:p>
    <w:p w:rsidR="00EF62ED" w:rsidRDefault="00EF62ED" w:rsidP="000310A0">
      <w:pPr>
        <w:pStyle w:val="ListeParagraf"/>
        <w:numPr>
          <w:ilvl w:val="0"/>
          <w:numId w:val="18"/>
        </w:numPr>
        <w:ind w:left="284" w:hanging="284"/>
        <w:jc w:val="both"/>
        <w:rPr>
          <w:rFonts w:asciiTheme="minorHAnsi" w:hAnsiTheme="minorHAnsi"/>
          <w:sz w:val="24"/>
          <w:szCs w:val="24"/>
        </w:rPr>
      </w:pPr>
      <w:r w:rsidRPr="00915D6F">
        <w:rPr>
          <w:rFonts w:asciiTheme="minorHAnsi" w:hAnsiTheme="minorHAnsi"/>
          <w:sz w:val="24"/>
          <w:szCs w:val="24"/>
        </w:rPr>
        <w:t xml:space="preserve">Süresi içinde Proje Sonuç Raporunun sunulmaması durumunda; KBS üzerinden yapılan bildirim tarihinden itibaren 15 gün içerisinde </w:t>
      </w:r>
      <w:proofErr w:type="spellStart"/>
      <w:r w:rsidR="006458AA">
        <w:rPr>
          <w:rFonts w:asciiTheme="minorHAnsi" w:hAnsiTheme="minorHAnsi"/>
          <w:sz w:val="24"/>
          <w:szCs w:val="24"/>
        </w:rPr>
        <w:t>işletme</w:t>
      </w:r>
      <w:r w:rsidRPr="00915D6F">
        <w:rPr>
          <w:rFonts w:asciiTheme="minorHAnsi" w:hAnsiTheme="minorHAnsi"/>
          <w:sz w:val="24"/>
          <w:szCs w:val="24"/>
        </w:rPr>
        <w:t>nın</w:t>
      </w:r>
      <w:proofErr w:type="spellEnd"/>
      <w:r w:rsidRPr="00915D6F">
        <w:rPr>
          <w:rFonts w:asciiTheme="minorHAnsi" w:hAnsiTheme="minorHAnsi"/>
          <w:sz w:val="24"/>
          <w:szCs w:val="24"/>
        </w:rPr>
        <w:t xml:space="preserve">, raporu KBS üzerinden sunması gerekir. </w:t>
      </w:r>
      <w:proofErr w:type="spellStart"/>
      <w:r w:rsidR="006458AA">
        <w:rPr>
          <w:rFonts w:asciiTheme="minorHAnsi" w:hAnsiTheme="minorHAnsi"/>
          <w:sz w:val="24"/>
          <w:szCs w:val="24"/>
        </w:rPr>
        <w:t>İşletme</w:t>
      </w:r>
      <w:r w:rsidRPr="00915D6F">
        <w:rPr>
          <w:rFonts w:asciiTheme="minorHAnsi" w:hAnsiTheme="minorHAnsi"/>
          <w:sz w:val="24"/>
          <w:szCs w:val="24"/>
        </w:rPr>
        <w:t>nın</w:t>
      </w:r>
      <w:proofErr w:type="spellEnd"/>
      <w:r w:rsidRPr="00915D6F">
        <w:rPr>
          <w:rFonts w:asciiTheme="minorHAnsi" w:hAnsiTheme="minorHAnsi"/>
          <w:sz w:val="24"/>
          <w:szCs w:val="24"/>
        </w:rPr>
        <w:t xml:space="preserve"> verilen ek süre içerisinde de </w:t>
      </w:r>
      <w:r w:rsidR="009A7554">
        <w:rPr>
          <w:rFonts w:asciiTheme="minorHAnsi" w:hAnsiTheme="minorHAnsi"/>
          <w:sz w:val="24"/>
          <w:szCs w:val="24"/>
        </w:rPr>
        <w:t xml:space="preserve">raporu </w:t>
      </w:r>
      <w:r w:rsidRPr="00915D6F">
        <w:rPr>
          <w:rFonts w:asciiTheme="minorHAnsi" w:hAnsiTheme="minorHAnsi"/>
          <w:sz w:val="24"/>
          <w:szCs w:val="24"/>
        </w:rPr>
        <w:t xml:space="preserve">KBS üzerinden sunmaması halinde, kurul tarafından </w:t>
      </w:r>
      <w:proofErr w:type="spellStart"/>
      <w:r w:rsidR="006458AA">
        <w:rPr>
          <w:rFonts w:asciiTheme="minorHAnsi" w:hAnsiTheme="minorHAnsi"/>
          <w:sz w:val="24"/>
          <w:szCs w:val="24"/>
        </w:rPr>
        <w:t>işletme</w:t>
      </w:r>
      <w:r w:rsidRPr="00915D6F">
        <w:rPr>
          <w:rFonts w:asciiTheme="minorHAnsi" w:hAnsiTheme="minorHAnsi"/>
          <w:sz w:val="24"/>
          <w:szCs w:val="24"/>
        </w:rPr>
        <w:t>nın</w:t>
      </w:r>
      <w:proofErr w:type="spellEnd"/>
      <w:r w:rsidRPr="00915D6F">
        <w:rPr>
          <w:rFonts w:asciiTheme="minorHAnsi" w:hAnsiTheme="minorHAnsi"/>
          <w:sz w:val="24"/>
          <w:szCs w:val="24"/>
        </w:rPr>
        <w:t xml:space="preserve"> projesinin başarısız olarak tamamlanmasına karar verilir ve varsa bekleyen destek ödemeleri yapılmaz.</w:t>
      </w:r>
    </w:p>
    <w:p w:rsidR="00EF62ED" w:rsidRDefault="00EF62ED" w:rsidP="000310A0">
      <w:pPr>
        <w:pStyle w:val="ListeParagraf"/>
        <w:numPr>
          <w:ilvl w:val="0"/>
          <w:numId w:val="19"/>
        </w:numPr>
        <w:spacing w:before="240"/>
        <w:ind w:left="284" w:hanging="284"/>
        <w:jc w:val="both"/>
        <w:rPr>
          <w:rFonts w:asciiTheme="minorHAnsi" w:hAnsiTheme="minorHAnsi"/>
          <w:sz w:val="24"/>
          <w:szCs w:val="24"/>
        </w:rPr>
      </w:pPr>
      <w:r w:rsidRPr="009A7554">
        <w:rPr>
          <w:rFonts w:asciiTheme="minorHAnsi" w:hAnsiTheme="minorHAnsi"/>
          <w:sz w:val="24"/>
          <w:szCs w:val="24"/>
        </w:rPr>
        <w:t xml:space="preserve">Proje Sonuç Raporu ve Dönemsel İzleme Formları değerlendirilmek üzere Yurt Dışı Pazar Destek Programı Kurul Bilgilendirme Formu ile birlikte KBS üzerinden </w:t>
      </w:r>
      <w:r w:rsidR="00CA0423">
        <w:rPr>
          <w:rFonts w:asciiTheme="minorHAnsi" w:hAnsiTheme="minorHAnsi"/>
          <w:sz w:val="24"/>
          <w:szCs w:val="24"/>
        </w:rPr>
        <w:t xml:space="preserve">değerlendirilmek üzere </w:t>
      </w:r>
      <w:r w:rsidRPr="009A7554">
        <w:rPr>
          <w:rFonts w:asciiTheme="minorHAnsi" w:hAnsiTheme="minorHAnsi"/>
          <w:sz w:val="24"/>
          <w:szCs w:val="24"/>
        </w:rPr>
        <w:t>kurula sunulur</w:t>
      </w:r>
      <w:r w:rsidR="00CA0423">
        <w:rPr>
          <w:rFonts w:asciiTheme="minorHAnsi" w:hAnsiTheme="minorHAnsi"/>
          <w:sz w:val="24"/>
          <w:szCs w:val="24"/>
        </w:rPr>
        <w:t xml:space="preserve">. </w:t>
      </w:r>
      <w:r w:rsidRPr="009A7554">
        <w:rPr>
          <w:rFonts w:asciiTheme="minorHAnsi" w:hAnsiTheme="minorHAnsi"/>
          <w:sz w:val="24"/>
          <w:szCs w:val="24"/>
        </w:rPr>
        <w:t xml:space="preserve">Kurul kararı ve varsa geri ödeme takvimi </w:t>
      </w:r>
      <w:proofErr w:type="spellStart"/>
      <w:r w:rsidR="006458AA">
        <w:rPr>
          <w:rFonts w:asciiTheme="minorHAnsi" w:hAnsiTheme="minorHAnsi"/>
          <w:sz w:val="24"/>
          <w:szCs w:val="24"/>
        </w:rPr>
        <w:t>işletme</w:t>
      </w:r>
      <w:r w:rsidRPr="009A7554">
        <w:rPr>
          <w:rFonts w:asciiTheme="minorHAnsi" w:hAnsiTheme="minorHAnsi"/>
          <w:sz w:val="24"/>
          <w:szCs w:val="24"/>
        </w:rPr>
        <w:t>ya</w:t>
      </w:r>
      <w:proofErr w:type="spellEnd"/>
      <w:r w:rsidRPr="009A7554">
        <w:rPr>
          <w:rFonts w:asciiTheme="minorHAnsi" w:hAnsiTheme="minorHAnsi"/>
          <w:sz w:val="24"/>
          <w:szCs w:val="24"/>
        </w:rPr>
        <w:t xml:space="preserve"> KBS üzerinden bildirilir.</w:t>
      </w:r>
    </w:p>
    <w:p w:rsidR="009D2715" w:rsidRDefault="009D2715" w:rsidP="009D2715">
      <w:pPr>
        <w:pStyle w:val="ListeParagraf"/>
        <w:numPr>
          <w:ilvl w:val="0"/>
          <w:numId w:val="19"/>
        </w:numPr>
        <w:spacing w:before="240"/>
        <w:ind w:left="284" w:hanging="284"/>
        <w:jc w:val="both"/>
        <w:rPr>
          <w:rFonts w:asciiTheme="minorHAnsi" w:hAnsiTheme="minorHAnsi"/>
          <w:sz w:val="24"/>
          <w:szCs w:val="24"/>
        </w:rPr>
      </w:pPr>
      <w:r w:rsidRPr="009D2715">
        <w:rPr>
          <w:rFonts w:asciiTheme="minorHAnsi" w:hAnsiTheme="minorHAnsi"/>
          <w:sz w:val="24"/>
          <w:szCs w:val="24"/>
        </w:rPr>
        <w:t xml:space="preserve">Projenin başarılı tamamlanmasına karar verilmemesi durumunda, proje sonuç raporunun süresi içinde veya varsa verilen ek süre içinde sunulmuş olması şartıyla uygun bulunan faaliyetlere ilişkin destek ödemeleri yapılır. </w:t>
      </w:r>
    </w:p>
    <w:p w:rsidR="009D2715" w:rsidRPr="009D2715" w:rsidRDefault="009D2715" w:rsidP="009D2715">
      <w:pPr>
        <w:pStyle w:val="ListeParagraf"/>
        <w:numPr>
          <w:ilvl w:val="0"/>
          <w:numId w:val="32"/>
        </w:numPr>
        <w:spacing w:before="240"/>
        <w:ind w:left="284" w:hanging="284"/>
        <w:jc w:val="both"/>
        <w:rPr>
          <w:rFonts w:asciiTheme="minorHAnsi" w:hAnsiTheme="minorHAnsi"/>
          <w:sz w:val="24"/>
          <w:szCs w:val="24"/>
        </w:rPr>
      </w:pPr>
      <w:r w:rsidRPr="009D2715">
        <w:rPr>
          <w:rFonts w:asciiTheme="minorHAnsi" w:hAnsiTheme="minorHAnsi"/>
          <w:sz w:val="24"/>
          <w:szCs w:val="24"/>
        </w:rPr>
        <w:t>Son izleme dönemine ilişkin dönemsel izleme formunda projenin kurula sevk edilmesi gerektiğine ilişkin bir değerlendirme yapılmış ise kurul öncelikle projenin sonlandırılması hususunu görüşerek karar verir. Sonlandırma kararı verilmemişse projenin başarı ile tamamlanıp tamamlanmadığına karar verilir.</w:t>
      </w:r>
    </w:p>
    <w:p w:rsidR="009D2715" w:rsidRPr="009D2715" w:rsidRDefault="009D2715" w:rsidP="009D2715">
      <w:pPr>
        <w:pStyle w:val="ListeParagraf"/>
        <w:numPr>
          <w:ilvl w:val="0"/>
          <w:numId w:val="32"/>
        </w:numPr>
        <w:spacing w:before="240"/>
        <w:ind w:left="284" w:hanging="284"/>
        <w:jc w:val="both"/>
        <w:rPr>
          <w:rFonts w:asciiTheme="minorHAnsi" w:hAnsiTheme="minorHAnsi"/>
          <w:sz w:val="24"/>
          <w:szCs w:val="24"/>
        </w:rPr>
      </w:pPr>
      <w:r w:rsidRPr="009D2715">
        <w:rPr>
          <w:rFonts w:asciiTheme="minorHAnsi" w:hAnsiTheme="minorHAnsi"/>
          <w:sz w:val="24"/>
          <w:szCs w:val="24"/>
        </w:rPr>
        <w:t>Projenin başarılı tamamlandığına karar verilmesi durumunda geri ödemeli destekler sürecine uygun olarak tahsil edilir.</w:t>
      </w:r>
    </w:p>
    <w:p w:rsidR="00E610DA" w:rsidRDefault="009D2715" w:rsidP="009D2715">
      <w:pPr>
        <w:pStyle w:val="ListeParagraf"/>
        <w:numPr>
          <w:ilvl w:val="0"/>
          <w:numId w:val="32"/>
        </w:numPr>
        <w:spacing w:before="240"/>
        <w:ind w:left="284" w:hanging="284"/>
        <w:jc w:val="both"/>
        <w:rPr>
          <w:rFonts w:asciiTheme="minorHAnsi" w:hAnsiTheme="minorHAnsi"/>
          <w:sz w:val="24"/>
          <w:szCs w:val="24"/>
        </w:rPr>
      </w:pPr>
      <w:r w:rsidRPr="009D2715">
        <w:rPr>
          <w:rFonts w:asciiTheme="minorHAnsi" w:hAnsiTheme="minorHAnsi"/>
          <w:sz w:val="24"/>
          <w:szCs w:val="24"/>
        </w:rPr>
        <w:t>Projenin başarılı tamamlandığına karar verilmemesi durumunda geri ödemeli destekler sürecine uygun olarak tahsil edilir, yapılan geri ödemesiz desteklerin iadesi istenmez.</w:t>
      </w:r>
    </w:p>
    <w:p w:rsidR="0010456A" w:rsidRPr="009A7554" w:rsidRDefault="0010456A" w:rsidP="0010456A">
      <w:pPr>
        <w:pStyle w:val="ListeParagraf"/>
        <w:spacing w:before="240"/>
        <w:ind w:left="284"/>
        <w:jc w:val="both"/>
        <w:rPr>
          <w:rFonts w:asciiTheme="minorHAnsi" w:hAnsiTheme="minorHAnsi"/>
          <w:sz w:val="24"/>
          <w:szCs w:val="24"/>
        </w:rPr>
      </w:pPr>
    </w:p>
    <w:p w:rsidR="00EF62ED" w:rsidRPr="009A7554" w:rsidRDefault="006458AA" w:rsidP="00E610DA">
      <w:pPr>
        <w:jc w:val="both"/>
        <w:rPr>
          <w:rFonts w:asciiTheme="minorHAnsi" w:hAnsiTheme="minorHAnsi"/>
          <w:b/>
          <w:sz w:val="24"/>
          <w:szCs w:val="24"/>
        </w:rPr>
      </w:pPr>
      <w:r>
        <w:rPr>
          <w:rFonts w:asciiTheme="minorHAnsi" w:hAnsiTheme="minorHAnsi"/>
          <w:b/>
          <w:sz w:val="24"/>
          <w:szCs w:val="24"/>
        </w:rPr>
        <w:t>İşletmelerin</w:t>
      </w:r>
      <w:r w:rsidR="00EF62ED" w:rsidRPr="009A7554">
        <w:rPr>
          <w:rFonts w:asciiTheme="minorHAnsi" w:hAnsiTheme="minorHAnsi"/>
          <w:b/>
          <w:sz w:val="24"/>
          <w:szCs w:val="24"/>
        </w:rPr>
        <w:t xml:space="preserve"> program sonrası izlenmesi </w:t>
      </w:r>
      <w:r w:rsidR="009A7554" w:rsidRPr="009A7554">
        <w:rPr>
          <w:rFonts w:asciiTheme="minorHAnsi" w:hAnsiTheme="minorHAnsi"/>
          <w:b/>
          <w:sz w:val="24"/>
          <w:szCs w:val="24"/>
        </w:rPr>
        <w:t>(UE, Madde 1</w:t>
      </w:r>
      <w:r>
        <w:rPr>
          <w:rFonts w:asciiTheme="minorHAnsi" w:hAnsiTheme="minorHAnsi"/>
          <w:b/>
          <w:sz w:val="24"/>
          <w:szCs w:val="24"/>
        </w:rPr>
        <w:t>9</w:t>
      </w:r>
      <w:r w:rsidR="009A7554" w:rsidRPr="009A7554">
        <w:rPr>
          <w:rFonts w:asciiTheme="minorHAnsi" w:hAnsiTheme="minorHAnsi"/>
          <w:b/>
          <w:sz w:val="24"/>
          <w:szCs w:val="24"/>
        </w:rPr>
        <w:t>)</w:t>
      </w:r>
    </w:p>
    <w:p w:rsidR="00EF62ED" w:rsidRDefault="006458AA" w:rsidP="000310A0">
      <w:pPr>
        <w:pStyle w:val="ListeParagraf"/>
        <w:numPr>
          <w:ilvl w:val="0"/>
          <w:numId w:val="20"/>
        </w:numPr>
        <w:ind w:left="284" w:hanging="284"/>
        <w:jc w:val="both"/>
        <w:rPr>
          <w:rFonts w:asciiTheme="minorHAnsi" w:hAnsiTheme="minorHAnsi"/>
          <w:sz w:val="24"/>
          <w:szCs w:val="24"/>
        </w:rPr>
      </w:pPr>
      <w:proofErr w:type="spellStart"/>
      <w:r>
        <w:rPr>
          <w:rFonts w:asciiTheme="minorHAnsi" w:hAnsiTheme="minorHAnsi"/>
          <w:sz w:val="24"/>
          <w:szCs w:val="24"/>
        </w:rPr>
        <w:t>İşletme</w:t>
      </w:r>
      <w:r w:rsidR="00EF62ED" w:rsidRPr="009A7554">
        <w:rPr>
          <w:rFonts w:asciiTheme="minorHAnsi" w:hAnsiTheme="minorHAnsi"/>
          <w:sz w:val="24"/>
          <w:szCs w:val="24"/>
        </w:rPr>
        <w:t>nın</w:t>
      </w:r>
      <w:proofErr w:type="spellEnd"/>
      <w:r w:rsidR="00EF62ED" w:rsidRPr="009A7554">
        <w:rPr>
          <w:rFonts w:asciiTheme="minorHAnsi" w:hAnsiTheme="minorHAnsi"/>
          <w:sz w:val="24"/>
          <w:szCs w:val="24"/>
        </w:rPr>
        <w:t>, program bitiş tarihinden 1 yıl sonra Yurt Dışı Pazar Destek Programı Pro</w:t>
      </w:r>
      <w:r w:rsidR="00DB71E5">
        <w:rPr>
          <w:rFonts w:asciiTheme="minorHAnsi" w:hAnsiTheme="minorHAnsi"/>
          <w:sz w:val="24"/>
          <w:szCs w:val="24"/>
        </w:rPr>
        <w:t>je</w:t>
      </w:r>
      <w:r w:rsidR="00EF62ED" w:rsidRPr="009A7554">
        <w:rPr>
          <w:rFonts w:asciiTheme="minorHAnsi" w:hAnsiTheme="minorHAnsi"/>
          <w:sz w:val="24"/>
          <w:szCs w:val="24"/>
        </w:rPr>
        <w:t xml:space="preserve"> Sonrası İzleme Formu ile ilgili uygulama birimi tarafından </w:t>
      </w:r>
      <w:r w:rsidR="009A7554">
        <w:rPr>
          <w:rFonts w:asciiTheme="minorHAnsi" w:hAnsiTheme="minorHAnsi"/>
          <w:sz w:val="24"/>
          <w:szCs w:val="24"/>
        </w:rPr>
        <w:t>izlenir.</w:t>
      </w:r>
    </w:p>
    <w:p w:rsidR="00CA0423" w:rsidRDefault="00CA0423" w:rsidP="00CA0423">
      <w:pPr>
        <w:jc w:val="both"/>
        <w:rPr>
          <w:rFonts w:asciiTheme="minorHAnsi" w:hAnsiTheme="minorHAnsi"/>
          <w:b/>
          <w:sz w:val="24"/>
          <w:szCs w:val="24"/>
        </w:rPr>
      </w:pPr>
    </w:p>
    <w:p w:rsidR="00FB1B3A" w:rsidRDefault="00FB1B3A" w:rsidP="00CA0423">
      <w:pPr>
        <w:jc w:val="both"/>
        <w:rPr>
          <w:rFonts w:asciiTheme="minorHAnsi" w:hAnsiTheme="minorHAnsi"/>
          <w:b/>
          <w:sz w:val="24"/>
          <w:szCs w:val="24"/>
        </w:rPr>
      </w:pPr>
    </w:p>
    <w:p w:rsidR="00FB1B3A" w:rsidRDefault="00FB1B3A" w:rsidP="00CA0423">
      <w:pPr>
        <w:jc w:val="both"/>
        <w:rPr>
          <w:rFonts w:asciiTheme="minorHAnsi" w:hAnsiTheme="minorHAnsi"/>
          <w:b/>
          <w:sz w:val="24"/>
          <w:szCs w:val="24"/>
        </w:rPr>
      </w:pPr>
    </w:p>
    <w:p w:rsidR="00F33FE1" w:rsidRDefault="00F33FE1" w:rsidP="00CA0423">
      <w:pPr>
        <w:jc w:val="both"/>
        <w:rPr>
          <w:rFonts w:asciiTheme="minorHAnsi" w:hAnsiTheme="minorHAnsi"/>
          <w:b/>
          <w:sz w:val="24"/>
          <w:szCs w:val="24"/>
        </w:rPr>
      </w:pPr>
      <w:r w:rsidRPr="00491DB2">
        <w:rPr>
          <w:rFonts w:asciiTheme="minorHAnsi" w:hAnsiTheme="minorHAnsi"/>
          <w:b/>
          <w:sz w:val="24"/>
          <w:szCs w:val="24"/>
        </w:rPr>
        <w:lastRenderedPageBreak/>
        <w:t>DESTEK ÖDEME SÜRECİ</w:t>
      </w:r>
      <w:bookmarkEnd w:id="23"/>
      <w:bookmarkEnd w:id="24"/>
      <w:r w:rsidRPr="00491DB2">
        <w:rPr>
          <w:rFonts w:asciiTheme="minorHAnsi" w:hAnsiTheme="minorHAnsi"/>
          <w:b/>
          <w:sz w:val="24"/>
          <w:szCs w:val="24"/>
        </w:rPr>
        <w:t xml:space="preserve"> </w:t>
      </w:r>
    </w:p>
    <w:p w:rsidR="00D73016" w:rsidRDefault="00D73016" w:rsidP="00CA0423">
      <w:pPr>
        <w:jc w:val="both"/>
        <w:rPr>
          <w:rFonts w:asciiTheme="minorHAnsi" w:hAnsiTheme="minorHAnsi"/>
          <w:b/>
          <w:sz w:val="24"/>
          <w:szCs w:val="24"/>
        </w:rPr>
      </w:pPr>
    </w:p>
    <w:p w:rsidR="00D70FED" w:rsidRDefault="00D73016" w:rsidP="00CA0423">
      <w:pPr>
        <w:jc w:val="both"/>
        <w:rPr>
          <w:rFonts w:asciiTheme="minorHAnsi" w:hAnsiTheme="minorHAnsi"/>
          <w:b/>
          <w:sz w:val="24"/>
          <w:szCs w:val="24"/>
        </w:rPr>
      </w:pPr>
      <w:r w:rsidRPr="00D73016">
        <w:rPr>
          <w:rFonts w:asciiTheme="minorHAnsi" w:hAnsiTheme="minorHAnsi"/>
          <w:b/>
          <w:sz w:val="24"/>
          <w:szCs w:val="24"/>
        </w:rPr>
        <w:t>Destek ödemeleri</w:t>
      </w:r>
      <w:r>
        <w:rPr>
          <w:rFonts w:asciiTheme="minorHAnsi" w:hAnsiTheme="minorHAnsi"/>
          <w:b/>
          <w:sz w:val="24"/>
          <w:szCs w:val="24"/>
        </w:rPr>
        <w:t xml:space="preserve"> (UE, Madde </w:t>
      </w:r>
      <w:r w:rsidR="006458AA">
        <w:rPr>
          <w:rFonts w:asciiTheme="minorHAnsi" w:hAnsiTheme="minorHAnsi"/>
          <w:b/>
          <w:sz w:val="24"/>
          <w:szCs w:val="24"/>
        </w:rPr>
        <w:t>20</w:t>
      </w:r>
      <w:r>
        <w:rPr>
          <w:rFonts w:asciiTheme="minorHAnsi" w:hAnsiTheme="minorHAnsi"/>
          <w:b/>
          <w:sz w:val="24"/>
          <w:szCs w:val="24"/>
        </w:rPr>
        <w:t>)</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 xml:space="preserve">Kurul kararında uygun bulunan giderlere ilişkin mal/hizmet alımının işletme tarafından gerçekleştirilmesi ve dönemsel izleme formunun sorumlu personel tarafından </w:t>
      </w:r>
      <w:proofErr w:type="spellStart"/>
      <w:r w:rsidRPr="006458AA">
        <w:rPr>
          <w:rFonts w:asciiTheme="minorHAnsi" w:hAnsiTheme="minorHAnsi"/>
          <w:sz w:val="24"/>
          <w:szCs w:val="24"/>
        </w:rPr>
        <w:t>KBS’ye</w:t>
      </w:r>
      <w:proofErr w:type="spellEnd"/>
      <w:r w:rsidRPr="006458AA">
        <w:rPr>
          <w:rFonts w:asciiTheme="minorHAnsi" w:hAnsiTheme="minorHAnsi"/>
          <w:sz w:val="24"/>
          <w:szCs w:val="24"/>
        </w:rPr>
        <w:t xml:space="preserve"> kaydedilmesinin ardından Yurt Dışı Pazar Destek Programı Ödeme Talep Formu işletme tarafından KBS üzerinden doldurulur ve eki ödeme belgeleri yüklenerek ödeme talep edilir.</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Dönemsel izleme formunda gerçekleştiği belirtilen giderlere ilişkin ödeme talep edilebilir.</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 xml:space="preserve">Değerlendirilmek üzere kurula sevk edilen projelerle ilgili olarak projenin devamı yönünde karar alınmadan ödeme talep edilemez. </w:t>
      </w:r>
    </w:p>
    <w:p w:rsidR="006458AA" w:rsidRPr="0010456A" w:rsidRDefault="0010456A" w:rsidP="0010456A">
      <w:pPr>
        <w:shd w:val="clear" w:color="auto" w:fill="FDE9D9" w:themeFill="accent6" w:themeFillTint="33"/>
        <w:jc w:val="both"/>
        <w:rPr>
          <w:rFonts w:asciiTheme="minorHAnsi" w:hAnsiTheme="minorHAnsi"/>
          <w:i/>
          <w:sz w:val="24"/>
          <w:szCs w:val="24"/>
        </w:rPr>
      </w:pPr>
      <w:r w:rsidRPr="0010456A">
        <w:rPr>
          <w:rFonts w:asciiTheme="minorHAnsi" w:hAnsiTheme="minorHAnsi"/>
          <w:b/>
          <w:i/>
          <w:sz w:val="24"/>
          <w:szCs w:val="24"/>
        </w:rPr>
        <w:t xml:space="preserve">! </w:t>
      </w:r>
      <w:r w:rsidR="006458AA" w:rsidRPr="0010456A">
        <w:rPr>
          <w:rFonts w:asciiTheme="minorHAnsi" w:hAnsiTheme="minorHAnsi"/>
          <w:i/>
          <w:sz w:val="24"/>
          <w:szCs w:val="24"/>
        </w:rPr>
        <w:t xml:space="preserve">Destek kapsamındaki giderlere ilişkin bedellerin işletme tarafından banka aracılığıyla ödenmesi ve vadeli işlemler dâhil olmak üzere ödemenin ya da katkı payının ödemesinin tamamlanmış olması gerekir. Banka kredi kartı ile yapılan taksitli/vadeli ödemelerde, vade sonu dikkate alınmaksızın ödeme tamamlanmış sayılır. Banka aracılığıyla ödemeden kastedilen, bankacılık </w:t>
      </w:r>
      <w:proofErr w:type="gramStart"/>
      <w:r w:rsidR="006458AA" w:rsidRPr="0010456A">
        <w:rPr>
          <w:rFonts w:asciiTheme="minorHAnsi" w:hAnsiTheme="minorHAnsi"/>
          <w:i/>
          <w:sz w:val="24"/>
          <w:szCs w:val="24"/>
        </w:rPr>
        <w:t>enstrümanları</w:t>
      </w:r>
      <w:proofErr w:type="gramEnd"/>
      <w:r w:rsidR="006458AA" w:rsidRPr="0010456A">
        <w:rPr>
          <w:rFonts w:asciiTheme="minorHAnsi" w:hAnsiTheme="minorHAnsi"/>
          <w:i/>
          <w:sz w:val="24"/>
          <w:szCs w:val="24"/>
        </w:rPr>
        <w:t xml:space="preserve"> ile yapılan her türlü ödemedir (talep edildiğinde banka dekontu ya da hesap ekstreleriyle belgelendirilmek şartı ile kredi kartı, çek, ciro edilemez senet vb.). Ödemenin hizmet sağlayıcıya üçüncü kişiler tarafından banka aracılığıyla yapılması durumunda, talep edildiği takdirde ibraz edilecek banka dekontunda; ödemenin kimin borcuna karşılık yapılmış olduğu veya ilgili fatura tarihi ve numarası bilgilerinin bulunması, dekontta bu bilgilerin eksik/yetersiz olduğu hallerde işletmenin borcunun ödendiğini gösteren hizmet sağlayıcı yazısının ayrıca sunulması gerekir. İşletmenin ciro ettiği çek ile yapılan ödemelerde, talep edildiği takdirde çek fotokopisi ya da hizmet sağlayıcı imzalı çek giriş belgesi ile birlikte işletmenin borcunun ödendiğini gösteren hizmet sağlayıcı yazısının sunulması gerekir. KOSGEB tarafından talep edilmesi halinde ödemelere ilişkin belgelerin işletme tarafından ibraz edilmesi gereklidir.</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Destek ödeme talebi en geç; tamamlamaya ilişkin kurul kararının evrak kaydına alındığı tarihten itibaren 4 ay sonrasına kadar yapılmalıdır. Bu sürenin sonundan itibaren 2 ay içerisinde mazereti ile ödeme talebinde bulunan işletmelerden uygulama birimi tarafından mazereti uygun bulunanların ödeme talebi işleme alınır. Bu fıkrada belirtilen sürelerin dışında yapılan ödeme talepleri işleme alınmaz.</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Programı sonlandırılan, tasfiyesi başlayan veya kapanan işletmelere ödeme yapılmaz.</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İşletmenin ilgili mevzuatta belirtilen limitlerin üzerinde vergi ve/veya SGK borcu olması durumunda işletmenin ödeme talep formunda yer alan talebi doğrultusunda; öncelikle borç tutarı destek tutarından mahsup edilerek ilgili kurum/kuruluşun banka hesabına, varsa kalan tutar, işletmenin banka hesabına destek ödemesi olarak aktarılır.</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İşletme; sahip ve ortakları ile bunların eşinden, annesinden, babasından,  kardeşinden, çocuğundan, bunların sahibi/ortağı olduğu işletmelerden destek kapsamında mal/hizmet satın alamaz, böyle bir durumun tespit edilmesi durumunda destek ödemesi yapılmaz.</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Ödemeye esas belgelerde destek tutarı hesaplanırken vergi, harç ve benzeri giderler destek kapsamı dışında tutulur.</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 xml:space="preserve">Program kapsamında destek ödemesi gerçekleşmeden önce sunulması şartıyla yerli malı belgesinin, fatura tarihi itibarıyla güncel olması veya fatura tarihinden sonra alınması halinde program süresi içerisinde alınmış olması şartı aranır.  </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 xml:space="preserve">Kurulda desteklenme kararı alınan giderler, desteklemeye esas tutar olup destek tutarı, desteklenecek gider kalemleri dikkate alınmak suretiyle fatura tutarı üzerinde yapılan hesaplamalar sonucunda belirlenir. Bununla birlikte hesaplanan destek tutarları kurul </w:t>
      </w:r>
      <w:r w:rsidRPr="006458AA">
        <w:rPr>
          <w:rFonts w:asciiTheme="minorHAnsi" w:hAnsiTheme="minorHAnsi"/>
          <w:sz w:val="24"/>
          <w:szCs w:val="24"/>
        </w:rPr>
        <w:lastRenderedPageBreak/>
        <w:t>tarafından belirlenen desteklemeye esas tutar üzerinden hesaplanacak destek tutarlarını aşamaz.</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Kurulun desteklenmesine karar verdiği her bir gidere ait özellikler; asgari nitelikleri ve/veya teknik özellikleri ifade eder. Gerçekleşen giderin;</w:t>
      </w:r>
    </w:p>
    <w:p w:rsidR="006458AA" w:rsidRPr="006458AA" w:rsidRDefault="006458AA" w:rsidP="0010456A">
      <w:pPr>
        <w:pStyle w:val="ListeParagraf"/>
        <w:numPr>
          <w:ilvl w:val="0"/>
          <w:numId w:val="17"/>
        </w:numPr>
        <w:jc w:val="both"/>
        <w:rPr>
          <w:rFonts w:asciiTheme="minorHAnsi" w:hAnsiTheme="minorHAnsi"/>
          <w:sz w:val="24"/>
          <w:szCs w:val="24"/>
        </w:rPr>
      </w:pPr>
      <w:r w:rsidRPr="006458AA">
        <w:rPr>
          <w:rFonts w:asciiTheme="minorHAnsi" w:hAnsiTheme="minorHAnsi"/>
          <w:sz w:val="24"/>
          <w:szCs w:val="24"/>
        </w:rPr>
        <w:t>Kurul kararındaki asgari şartları taşıdığının tespit edilmesi durumunda,  söz konusu gidere ilişkin kurulun belirlediği desteklemeye esas tutar dikkate alınarak destek ödemesi yapılır.</w:t>
      </w:r>
    </w:p>
    <w:p w:rsidR="006458AA" w:rsidRPr="006458AA" w:rsidRDefault="006458AA" w:rsidP="004C48B4">
      <w:pPr>
        <w:pStyle w:val="ListeParagraf"/>
        <w:numPr>
          <w:ilvl w:val="0"/>
          <w:numId w:val="17"/>
        </w:numPr>
        <w:jc w:val="both"/>
        <w:rPr>
          <w:rFonts w:asciiTheme="minorHAnsi" w:hAnsiTheme="minorHAnsi"/>
          <w:sz w:val="24"/>
          <w:szCs w:val="24"/>
        </w:rPr>
      </w:pPr>
      <w:r w:rsidRPr="006458AA">
        <w:rPr>
          <w:rFonts w:asciiTheme="minorHAnsi" w:hAnsiTheme="minorHAnsi"/>
          <w:sz w:val="24"/>
          <w:szCs w:val="24"/>
        </w:rPr>
        <w:t>Kurul kararındaki asgari şartları taşımadığının tespit edilmesi durumunda bu husus kurula sunulur. Gerçekleşen giderin asgari nitelikleri ve/veya teknik özellikleri ve desteklemeye esas tutarı kurul tarafından yeniden değerlendirilir ve uygun bulunan giderler için destek ödemesi yapılabilir.</w:t>
      </w:r>
    </w:p>
    <w:p w:rsidR="006458AA" w:rsidRPr="006458AA" w:rsidRDefault="006458AA" w:rsidP="000310A0">
      <w:pPr>
        <w:pStyle w:val="ListeParagraf"/>
        <w:numPr>
          <w:ilvl w:val="2"/>
          <w:numId w:val="29"/>
        </w:numPr>
        <w:ind w:left="284" w:hanging="284"/>
        <w:jc w:val="both"/>
        <w:rPr>
          <w:rFonts w:asciiTheme="minorHAnsi" w:hAnsiTheme="minorHAnsi"/>
          <w:sz w:val="24"/>
          <w:szCs w:val="24"/>
        </w:rPr>
      </w:pPr>
      <w:r w:rsidRPr="006458AA">
        <w:rPr>
          <w:rFonts w:asciiTheme="minorHAnsi" w:hAnsiTheme="minorHAnsi"/>
          <w:sz w:val="24"/>
          <w:szCs w:val="24"/>
        </w:rPr>
        <w:t>Yurt dışı hizmet alımlarında yurt dışı hizmet sağlayıcısı tarafından fatura düzenlenemediği durumlarda ücretin ödendiğini gösteren belge ödeme belgesi olarak kullanılır.</w:t>
      </w:r>
    </w:p>
    <w:p w:rsidR="006458AA" w:rsidRPr="004C48B4" w:rsidRDefault="004C48B4" w:rsidP="004C48B4">
      <w:pPr>
        <w:shd w:val="clear" w:color="auto" w:fill="FDE9D9" w:themeFill="accent6" w:themeFillTint="33"/>
        <w:jc w:val="both"/>
        <w:rPr>
          <w:rFonts w:asciiTheme="minorHAnsi" w:hAnsiTheme="minorHAnsi"/>
          <w:i/>
          <w:sz w:val="24"/>
          <w:szCs w:val="24"/>
        </w:rPr>
      </w:pPr>
      <w:r w:rsidRPr="004C48B4">
        <w:rPr>
          <w:rFonts w:asciiTheme="minorHAnsi" w:hAnsiTheme="minorHAnsi"/>
          <w:b/>
          <w:i/>
          <w:sz w:val="24"/>
          <w:szCs w:val="24"/>
        </w:rPr>
        <w:t xml:space="preserve">! </w:t>
      </w:r>
      <w:r w:rsidR="006458AA" w:rsidRPr="004C48B4">
        <w:rPr>
          <w:rFonts w:asciiTheme="minorHAnsi" w:hAnsiTheme="minorHAnsi"/>
          <w:i/>
          <w:sz w:val="24"/>
          <w:szCs w:val="24"/>
        </w:rPr>
        <w:t>Proje başlangıç tarihinden önce gerçekleşen giderler desteklenmez. Ancak, Kurul tarafından uygun bulunmuş olmak kaydıyla proje süresi içinde gerçekleşen fuarlar için proje başlangıç tarihinden önce ödemesi yapılan giderler desteklenir.</w:t>
      </w:r>
    </w:p>
    <w:p w:rsidR="006458AA" w:rsidRPr="006458AA" w:rsidRDefault="006458AA" w:rsidP="000310A0">
      <w:pPr>
        <w:pStyle w:val="ListeParagraf"/>
        <w:numPr>
          <w:ilvl w:val="2"/>
          <w:numId w:val="29"/>
        </w:numPr>
        <w:ind w:left="284" w:hanging="284"/>
        <w:jc w:val="both"/>
        <w:rPr>
          <w:rFonts w:asciiTheme="minorHAnsi" w:hAnsiTheme="minorHAnsi"/>
          <w:b/>
          <w:sz w:val="24"/>
          <w:szCs w:val="24"/>
        </w:rPr>
      </w:pPr>
      <w:r w:rsidRPr="006458AA">
        <w:rPr>
          <w:rFonts w:asciiTheme="minorHAnsi" w:hAnsiTheme="minorHAnsi"/>
          <w:sz w:val="24"/>
          <w:szCs w:val="24"/>
        </w:rPr>
        <w:t xml:space="preserve">Talep edildiği takdirde ibraz edilecek banka </w:t>
      </w:r>
      <w:proofErr w:type="gramStart"/>
      <w:r w:rsidRPr="006458AA">
        <w:rPr>
          <w:rFonts w:asciiTheme="minorHAnsi" w:hAnsiTheme="minorHAnsi"/>
          <w:sz w:val="24"/>
          <w:szCs w:val="24"/>
        </w:rPr>
        <w:t>dekont</w:t>
      </w:r>
      <w:proofErr w:type="gramEnd"/>
      <w:r w:rsidRPr="006458AA">
        <w:rPr>
          <w:rFonts w:asciiTheme="minorHAnsi" w:hAnsiTheme="minorHAnsi"/>
          <w:sz w:val="24"/>
          <w:szCs w:val="24"/>
        </w:rPr>
        <w:t xml:space="preserve"> tarihlerinin; proje başlangıç tarihinden önce olmaması, ödeme talebinin yapılabileceği son tarihten sonra olmaması ve ödeme talep formundaki işletme beyanlarına aykırı olmaması gerekir. Banka kredi kartı ile yapılan taksitli/vadeli ödemelerde kredi kartı ödeme işlemi tarihinin bu fıkrada belirtilen süre şartına uygun olması yeterlidir. Aksi durumların tespiti halinde, destek ödemesi yapılmışsa uygunsuzluk yönergesine göre ilgili destek ödemesi için giderilemez uygunsuzluk kapsamında işlem yapılır.</w:t>
      </w:r>
      <w:bookmarkStart w:id="25" w:name="_Toc410718332"/>
    </w:p>
    <w:p w:rsidR="006458AA" w:rsidRPr="006458AA" w:rsidRDefault="006458AA" w:rsidP="006458AA">
      <w:pPr>
        <w:pStyle w:val="ListeParagraf"/>
        <w:ind w:left="284"/>
        <w:jc w:val="both"/>
        <w:rPr>
          <w:rFonts w:asciiTheme="minorHAnsi" w:hAnsiTheme="minorHAnsi"/>
          <w:b/>
          <w:sz w:val="24"/>
          <w:szCs w:val="24"/>
        </w:rPr>
      </w:pPr>
    </w:p>
    <w:p w:rsidR="00442EE9" w:rsidRDefault="00442EE9" w:rsidP="006458AA">
      <w:pPr>
        <w:jc w:val="both"/>
        <w:rPr>
          <w:rFonts w:asciiTheme="minorHAnsi" w:hAnsiTheme="minorHAnsi"/>
          <w:b/>
          <w:sz w:val="24"/>
          <w:szCs w:val="24"/>
        </w:rPr>
      </w:pPr>
      <w:r w:rsidRPr="006458AA">
        <w:rPr>
          <w:rFonts w:asciiTheme="minorHAnsi" w:hAnsiTheme="minorHAnsi"/>
          <w:b/>
          <w:sz w:val="24"/>
          <w:szCs w:val="24"/>
        </w:rPr>
        <w:t>Projede açık kaynak kodlu yazılım kullanımının beyanı durumunda yapılacak işlemler ve ödeme</w:t>
      </w:r>
      <w:r w:rsidR="00AC06BC" w:rsidRPr="006458AA">
        <w:rPr>
          <w:rFonts w:asciiTheme="minorHAnsi" w:hAnsiTheme="minorHAnsi"/>
          <w:b/>
          <w:sz w:val="24"/>
          <w:szCs w:val="24"/>
        </w:rPr>
        <w:t xml:space="preserve"> (UE, Madde 2</w:t>
      </w:r>
      <w:r w:rsidR="006458AA">
        <w:rPr>
          <w:rFonts w:asciiTheme="minorHAnsi" w:hAnsiTheme="minorHAnsi"/>
          <w:b/>
          <w:sz w:val="24"/>
          <w:szCs w:val="24"/>
        </w:rPr>
        <w:t>1</w:t>
      </w:r>
      <w:r w:rsidR="00AC06BC" w:rsidRPr="006458AA">
        <w:rPr>
          <w:rFonts w:asciiTheme="minorHAnsi" w:hAnsiTheme="minorHAnsi"/>
          <w:b/>
          <w:sz w:val="24"/>
          <w:szCs w:val="24"/>
        </w:rPr>
        <w:t>)</w:t>
      </w:r>
    </w:p>
    <w:p w:rsidR="004C48B4" w:rsidRPr="004C48B4" w:rsidRDefault="004C48B4" w:rsidP="004C48B4">
      <w:pPr>
        <w:jc w:val="both"/>
        <w:rPr>
          <w:rFonts w:asciiTheme="minorHAnsi" w:hAnsiTheme="minorHAnsi"/>
          <w:sz w:val="24"/>
          <w:szCs w:val="24"/>
        </w:rPr>
      </w:pPr>
      <w:r w:rsidRPr="004C48B4">
        <w:rPr>
          <w:rFonts w:asciiTheme="minorHAnsi" w:hAnsiTheme="minorHAnsi"/>
          <w:sz w:val="24"/>
          <w:szCs w:val="24"/>
        </w:rPr>
        <w:t>Açık Kaynak Kodlu Yazılım kullanımı beyan edilen başvurular için;</w:t>
      </w:r>
    </w:p>
    <w:p w:rsidR="004C48B4" w:rsidRPr="00C87911" w:rsidRDefault="004C48B4" w:rsidP="00C87911">
      <w:pPr>
        <w:pStyle w:val="ListeParagraf"/>
        <w:numPr>
          <w:ilvl w:val="0"/>
          <w:numId w:val="33"/>
        </w:numPr>
        <w:tabs>
          <w:tab w:val="left" w:pos="567"/>
        </w:tabs>
        <w:jc w:val="both"/>
        <w:rPr>
          <w:rFonts w:asciiTheme="minorHAnsi" w:hAnsiTheme="minorHAnsi"/>
          <w:sz w:val="24"/>
          <w:szCs w:val="24"/>
        </w:rPr>
      </w:pPr>
      <w:r w:rsidRPr="00C87911">
        <w:rPr>
          <w:rFonts w:asciiTheme="minorHAnsi" w:hAnsiTheme="minorHAnsi"/>
          <w:sz w:val="24"/>
          <w:szCs w:val="24"/>
        </w:rPr>
        <w:t xml:space="preserve">İşletme, başvuru formunda Açık Kaynak Kodlu Yazılım türünü beyan eder. Yazılımın, projenin ana hedeflerine ulaşılması ve beklenen sonuçların elde edilmesi için önemli ve gerekli olması esastır. </w:t>
      </w:r>
    </w:p>
    <w:p w:rsidR="004C48B4" w:rsidRPr="00C87911" w:rsidRDefault="004C48B4" w:rsidP="00C87911">
      <w:pPr>
        <w:pStyle w:val="ListeParagraf"/>
        <w:numPr>
          <w:ilvl w:val="0"/>
          <w:numId w:val="33"/>
        </w:numPr>
        <w:tabs>
          <w:tab w:val="left" w:pos="567"/>
        </w:tabs>
        <w:jc w:val="both"/>
        <w:rPr>
          <w:rFonts w:asciiTheme="minorHAnsi" w:hAnsiTheme="minorHAnsi"/>
          <w:sz w:val="24"/>
          <w:szCs w:val="24"/>
        </w:rPr>
      </w:pPr>
      <w:r w:rsidRPr="00C87911">
        <w:rPr>
          <w:rFonts w:asciiTheme="minorHAnsi" w:hAnsiTheme="minorHAnsi"/>
          <w:sz w:val="24"/>
          <w:szCs w:val="24"/>
        </w:rPr>
        <w:t xml:space="preserve">Proje başvurusunda beyan edilen Açık Kaynak Kodlu Yazılım türü proje </w:t>
      </w:r>
      <w:proofErr w:type="gramStart"/>
      <w:r w:rsidRPr="00C87911">
        <w:rPr>
          <w:rFonts w:asciiTheme="minorHAnsi" w:hAnsiTheme="minorHAnsi"/>
          <w:sz w:val="24"/>
          <w:szCs w:val="24"/>
        </w:rPr>
        <w:t>revizyonu</w:t>
      </w:r>
      <w:proofErr w:type="gramEnd"/>
      <w:r w:rsidRPr="00C87911">
        <w:rPr>
          <w:rFonts w:asciiTheme="minorHAnsi" w:hAnsiTheme="minorHAnsi"/>
          <w:sz w:val="24"/>
          <w:szCs w:val="24"/>
        </w:rPr>
        <w:t xml:space="preserve"> ile değiştirilemez ve sonradan projeye eklenemez. </w:t>
      </w:r>
    </w:p>
    <w:p w:rsidR="004C48B4" w:rsidRPr="00C87911" w:rsidRDefault="004C48B4" w:rsidP="00C87911">
      <w:pPr>
        <w:pStyle w:val="ListeParagraf"/>
        <w:numPr>
          <w:ilvl w:val="0"/>
          <w:numId w:val="33"/>
        </w:numPr>
        <w:tabs>
          <w:tab w:val="left" w:pos="567"/>
        </w:tabs>
        <w:jc w:val="both"/>
        <w:rPr>
          <w:rFonts w:asciiTheme="minorHAnsi" w:hAnsiTheme="minorHAnsi"/>
          <w:sz w:val="24"/>
          <w:szCs w:val="24"/>
        </w:rPr>
      </w:pPr>
      <w:r w:rsidRPr="00C87911">
        <w:rPr>
          <w:rFonts w:asciiTheme="minorHAnsi" w:hAnsiTheme="minorHAnsi"/>
          <w:sz w:val="24"/>
          <w:szCs w:val="24"/>
        </w:rPr>
        <w:t>Proje faaliyetlerinde Açık Kaynak Kodlu Yazılım kullanımının gerçekleşmesi halinde, proje sonuç raporunda işletme tarafından ilave destek oranından yararlanma talebi yapılır. Talep Kurul tarafından değerlendirilir.</w:t>
      </w:r>
    </w:p>
    <w:p w:rsidR="00442EE9" w:rsidRDefault="005C1CBD" w:rsidP="000310A0">
      <w:pPr>
        <w:pStyle w:val="ListeParagraf"/>
        <w:numPr>
          <w:ilvl w:val="0"/>
          <w:numId w:val="12"/>
        </w:numPr>
        <w:tabs>
          <w:tab w:val="left" w:pos="709"/>
        </w:tabs>
        <w:ind w:left="284" w:hanging="284"/>
        <w:jc w:val="both"/>
        <w:rPr>
          <w:rFonts w:asciiTheme="minorHAnsi" w:hAnsiTheme="minorHAnsi"/>
          <w:sz w:val="24"/>
          <w:szCs w:val="24"/>
        </w:rPr>
      </w:pPr>
      <w:r w:rsidRPr="005C1CBD">
        <w:rPr>
          <w:rFonts w:asciiTheme="minorHAnsi" w:hAnsiTheme="minorHAnsi"/>
          <w:sz w:val="24"/>
          <w:szCs w:val="24"/>
        </w:rPr>
        <w:t>P</w:t>
      </w:r>
      <w:r w:rsidR="00442EE9" w:rsidRPr="005C1CBD">
        <w:rPr>
          <w:rFonts w:asciiTheme="minorHAnsi" w:hAnsiTheme="minorHAnsi"/>
          <w:sz w:val="24"/>
          <w:szCs w:val="24"/>
        </w:rPr>
        <w:t xml:space="preserve">roje sonucunda İşletme tarafından Açık Kaynak Kodlu Yazılım kullanıldığının beyan edilebilmesi ve %15 ilave destek oranından yararlanma talebinde bulunulabilmesi için aşağıdaki şartların karşılanması gerekir. </w:t>
      </w:r>
    </w:p>
    <w:p w:rsidR="00442EE9" w:rsidRDefault="005C1CBD" w:rsidP="000310A0">
      <w:pPr>
        <w:pStyle w:val="ListeParagraf"/>
        <w:numPr>
          <w:ilvl w:val="0"/>
          <w:numId w:val="12"/>
        </w:numPr>
        <w:tabs>
          <w:tab w:val="left" w:pos="709"/>
        </w:tabs>
        <w:ind w:left="284" w:hanging="284"/>
        <w:jc w:val="both"/>
        <w:rPr>
          <w:rFonts w:asciiTheme="minorHAnsi" w:hAnsiTheme="minorHAnsi"/>
          <w:sz w:val="24"/>
          <w:szCs w:val="24"/>
        </w:rPr>
      </w:pPr>
      <w:r w:rsidRPr="005C1CBD">
        <w:rPr>
          <w:rFonts w:asciiTheme="minorHAnsi" w:hAnsiTheme="minorHAnsi"/>
          <w:sz w:val="24"/>
          <w:szCs w:val="24"/>
        </w:rPr>
        <w:t>B</w:t>
      </w:r>
      <w:r w:rsidR="00442EE9" w:rsidRPr="005C1CBD">
        <w:rPr>
          <w:rFonts w:asciiTheme="minorHAnsi" w:hAnsiTheme="minorHAnsi"/>
          <w:sz w:val="24"/>
          <w:szCs w:val="24"/>
        </w:rPr>
        <w:t>elirtilen Açık Kaynak Kodlu Yazılım türlerinden en az birinin, projenin ana hedeflerine ulaşılması ve beklenen sonuçların elde edilmesi için önemli ve gerekli olan proje faaliyetlerinin yerine getirilmesi amacıyla proje süresi içinde İşletme tarafından kullanılması gerekir.</w:t>
      </w:r>
    </w:p>
    <w:p w:rsidR="00442EE9" w:rsidRDefault="005C1CBD" w:rsidP="000310A0">
      <w:pPr>
        <w:pStyle w:val="ListeParagraf"/>
        <w:numPr>
          <w:ilvl w:val="0"/>
          <w:numId w:val="12"/>
        </w:numPr>
        <w:tabs>
          <w:tab w:val="left" w:pos="709"/>
        </w:tabs>
        <w:ind w:left="284" w:hanging="284"/>
        <w:jc w:val="both"/>
        <w:rPr>
          <w:rFonts w:asciiTheme="minorHAnsi" w:hAnsiTheme="minorHAnsi"/>
          <w:sz w:val="24"/>
          <w:szCs w:val="24"/>
        </w:rPr>
      </w:pPr>
      <w:r w:rsidRPr="005C1CBD">
        <w:rPr>
          <w:rFonts w:asciiTheme="minorHAnsi" w:hAnsiTheme="minorHAnsi"/>
          <w:sz w:val="24"/>
          <w:szCs w:val="24"/>
        </w:rPr>
        <w:t>A</w:t>
      </w:r>
      <w:r w:rsidR="00442EE9" w:rsidRPr="005C1CBD">
        <w:rPr>
          <w:rFonts w:asciiTheme="minorHAnsi" w:hAnsiTheme="minorHAnsi"/>
          <w:sz w:val="24"/>
          <w:szCs w:val="24"/>
        </w:rPr>
        <w:t xml:space="preserve">çık Kaynak Kodlu Yazılımın, alternatif olarak kullanılabilen diğer yazılımlara göre maliyet avantajı sağlamış olması gerekir. </w:t>
      </w:r>
    </w:p>
    <w:p w:rsidR="00442EE9" w:rsidRDefault="005C1CBD" w:rsidP="000310A0">
      <w:pPr>
        <w:pStyle w:val="ListeParagraf"/>
        <w:numPr>
          <w:ilvl w:val="0"/>
          <w:numId w:val="12"/>
        </w:numPr>
        <w:tabs>
          <w:tab w:val="left" w:pos="709"/>
        </w:tabs>
        <w:ind w:left="284" w:hanging="284"/>
        <w:jc w:val="both"/>
        <w:rPr>
          <w:rFonts w:asciiTheme="minorHAnsi" w:hAnsiTheme="minorHAnsi"/>
          <w:sz w:val="24"/>
          <w:szCs w:val="24"/>
        </w:rPr>
      </w:pPr>
      <w:r w:rsidRPr="005C1CBD">
        <w:rPr>
          <w:rFonts w:asciiTheme="minorHAnsi" w:hAnsiTheme="minorHAnsi"/>
          <w:sz w:val="24"/>
          <w:szCs w:val="24"/>
        </w:rPr>
        <w:t>A</w:t>
      </w:r>
      <w:r w:rsidR="00442EE9" w:rsidRPr="005C1CBD">
        <w:rPr>
          <w:rFonts w:asciiTheme="minorHAnsi" w:hAnsiTheme="minorHAnsi"/>
          <w:sz w:val="24"/>
          <w:szCs w:val="24"/>
        </w:rPr>
        <w:t xml:space="preserve">çık Kaynak Kodlu Yazılımın, açık kaynaklı işletim sistemleri ve veri tabanları ile kullanıma uyumlu olması gerekir. </w:t>
      </w:r>
    </w:p>
    <w:p w:rsidR="00442EE9" w:rsidRDefault="005C1CBD" w:rsidP="000310A0">
      <w:pPr>
        <w:pStyle w:val="ListeParagraf"/>
        <w:numPr>
          <w:ilvl w:val="0"/>
          <w:numId w:val="12"/>
        </w:numPr>
        <w:tabs>
          <w:tab w:val="left" w:pos="709"/>
        </w:tabs>
        <w:ind w:left="284" w:hanging="284"/>
        <w:jc w:val="both"/>
        <w:rPr>
          <w:rFonts w:asciiTheme="minorHAnsi" w:hAnsiTheme="minorHAnsi"/>
          <w:sz w:val="24"/>
          <w:szCs w:val="24"/>
        </w:rPr>
      </w:pPr>
      <w:r w:rsidRPr="005C1CBD">
        <w:rPr>
          <w:rFonts w:asciiTheme="minorHAnsi" w:hAnsiTheme="minorHAnsi"/>
          <w:sz w:val="24"/>
          <w:szCs w:val="24"/>
        </w:rPr>
        <w:lastRenderedPageBreak/>
        <w:t>A</w:t>
      </w:r>
      <w:r w:rsidR="00442EE9" w:rsidRPr="005C1CBD">
        <w:rPr>
          <w:rFonts w:asciiTheme="minorHAnsi" w:hAnsiTheme="minorHAnsi"/>
          <w:sz w:val="24"/>
          <w:szCs w:val="24"/>
        </w:rPr>
        <w:t xml:space="preserve">çık Kaynak Kodlu Yazılımın tüm </w:t>
      </w:r>
      <w:proofErr w:type="gramStart"/>
      <w:r w:rsidR="00442EE9" w:rsidRPr="005C1CBD">
        <w:rPr>
          <w:rFonts w:asciiTheme="minorHAnsi" w:hAnsiTheme="minorHAnsi"/>
          <w:sz w:val="24"/>
          <w:szCs w:val="24"/>
        </w:rPr>
        <w:t>modüllerinin</w:t>
      </w:r>
      <w:proofErr w:type="gramEnd"/>
      <w:r w:rsidR="00442EE9" w:rsidRPr="005C1CBD">
        <w:rPr>
          <w:rFonts w:asciiTheme="minorHAnsi" w:hAnsiTheme="minorHAnsi"/>
          <w:sz w:val="24"/>
          <w:szCs w:val="24"/>
        </w:rPr>
        <w:t xml:space="preserve"> (hazır kütüphaneler hariç) açık kaynaklı olması gerekir.   </w:t>
      </w:r>
    </w:p>
    <w:p w:rsidR="00442EE9" w:rsidRDefault="005C1CBD" w:rsidP="000310A0">
      <w:pPr>
        <w:pStyle w:val="ListeParagraf"/>
        <w:numPr>
          <w:ilvl w:val="0"/>
          <w:numId w:val="12"/>
        </w:numPr>
        <w:tabs>
          <w:tab w:val="left" w:pos="709"/>
        </w:tabs>
        <w:ind w:left="284" w:hanging="284"/>
        <w:jc w:val="both"/>
        <w:rPr>
          <w:rFonts w:asciiTheme="minorHAnsi" w:hAnsiTheme="minorHAnsi"/>
          <w:sz w:val="24"/>
          <w:szCs w:val="24"/>
        </w:rPr>
      </w:pPr>
      <w:r w:rsidRPr="005C1CBD">
        <w:rPr>
          <w:rFonts w:asciiTheme="minorHAnsi" w:hAnsiTheme="minorHAnsi"/>
          <w:sz w:val="24"/>
          <w:szCs w:val="24"/>
        </w:rPr>
        <w:t>İ</w:t>
      </w:r>
      <w:r w:rsidR="00442EE9" w:rsidRPr="005C1CBD">
        <w:rPr>
          <w:rFonts w:asciiTheme="minorHAnsi" w:hAnsiTheme="minorHAnsi"/>
          <w:sz w:val="24"/>
          <w:szCs w:val="24"/>
        </w:rPr>
        <w:t>şletmenin Proje Sonuç Raporunda Açık Kaynak Kodlu Yazılım kullandığını beyan etmesi durumunda raporda;</w:t>
      </w:r>
    </w:p>
    <w:p w:rsidR="00442EE9" w:rsidRDefault="005C1CBD" w:rsidP="000310A0">
      <w:pPr>
        <w:pStyle w:val="ListeParagraf"/>
        <w:numPr>
          <w:ilvl w:val="0"/>
          <w:numId w:val="11"/>
        </w:numPr>
        <w:tabs>
          <w:tab w:val="left" w:pos="567"/>
          <w:tab w:val="left" w:pos="993"/>
        </w:tabs>
        <w:spacing w:before="240"/>
        <w:ind w:left="567" w:hanging="283"/>
        <w:jc w:val="both"/>
        <w:rPr>
          <w:rFonts w:asciiTheme="minorHAnsi" w:hAnsiTheme="minorHAnsi"/>
          <w:sz w:val="24"/>
          <w:szCs w:val="24"/>
        </w:rPr>
      </w:pPr>
      <w:r w:rsidRPr="005C1CBD">
        <w:rPr>
          <w:rFonts w:asciiTheme="minorHAnsi" w:hAnsiTheme="minorHAnsi"/>
          <w:sz w:val="24"/>
          <w:szCs w:val="24"/>
        </w:rPr>
        <w:t>K</w:t>
      </w:r>
      <w:r w:rsidR="00442EE9" w:rsidRPr="005C1CBD">
        <w:rPr>
          <w:rFonts w:asciiTheme="minorHAnsi" w:hAnsiTheme="minorHAnsi"/>
          <w:sz w:val="24"/>
          <w:szCs w:val="24"/>
        </w:rPr>
        <w:t>ullanılan Açık Kaynak Kodlu Yazılım türleri,</w:t>
      </w:r>
    </w:p>
    <w:p w:rsidR="00442EE9" w:rsidRDefault="005C1CBD" w:rsidP="000310A0">
      <w:pPr>
        <w:pStyle w:val="ListeParagraf"/>
        <w:numPr>
          <w:ilvl w:val="0"/>
          <w:numId w:val="11"/>
        </w:numPr>
        <w:tabs>
          <w:tab w:val="left" w:pos="567"/>
          <w:tab w:val="left" w:pos="993"/>
        </w:tabs>
        <w:spacing w:before="240"/>
        <w:ind w:left="567" w:hanging="283"/>
        <w:jc w:val="both"/>
        <w:rPr>
          <w:rFonts w:asciiTheme="minorHAnsi" w:hAnsiTheme="minorHAnsi"/>
          <w:sz w:val="24"/>
          <w:szCs w:val="24"/>
        </w:rPr>
      </w:pPr>
      <w:r w:rsidRPr="005C1CBD">
        <w:rPr>
          <w:rFonts w:asciiTheme="minorHAnsi" w:hAnsiTheme="minorHAnsi"/>
          <w:sz w:val="24"/>
          <w:szCs w:val="24"/>
        </w:rPr>
        <w:t>K</w:t>
      </w:r>
      <w:r w:rsidR="00442EE9" w:rsidRPr="005C1CBD">
        <w:rPr>
          <w:rFonts w:asciiTheme="minorHAnsi" w:hAnsiTheme="minorHAnsi"/>
          <w:sz w:val="24"/>
          <w:szCs w:val="24"/>
        </w:rPr>
        <w:t>ullanılan Açık Kaynak Kodlu Yazılım isimleri,</w:t>
      </w:r>
    </w:p>
    <w:p w:rsidR="00442EE9" w:rsidRDefault="005C1CBD" w:rsidP="000310A0">
      <w:pPr>
        <w:pStyle w:val="ListeParagraf"/>
        <w:numPr>
          <w:ilvl w:val="0"/>
          <w:numId w:val="11"/>
        </w:numPr>
        <w:tabs>
          <w:tab w:val="left" w:pos="567"/>
          <w:tab w:val="left" w:pos="993"/>
        </w:tabs>
        <w:spacing w:before="240"/>
        <w:ind w:left="567" w:hanging="283"/>
        <w:jc w:val="both"/>
        <w:rPr>
          <w:rFonts w:asciiTheme="minorHAnsi" w:hAnsiTheme="minorHAnsi"/>
          <w:sz w:val="24"/>
          <w:szCs w:val="24"/>
        </w:rPr>
      </w:pPr>
      <w:r w:rsidRPr="005C1CBD">
        <w:rPr>
          <w:rFonts w:asciiTheme="minorHAnsi" w:hAnsiTheme="minorHAnsi"/>
          <w:sz w:val="24"/>
          <w:szCs w:val="24"/>
        </w:rPr>
        <w:t>A</w:t>
      </w:r>
      <w:r w:rsidR="00442EE9" w:rsidRPr="005C1CBD">
        <w:rPr>
          <w:rFonts w:asciiTheme="minorHAnsi" w:hAnsiTheme="minorHAnsi"/>
          <w:sz w:val="24"/>
          <w:szCs w:val="24"/>
        </w:rPr>
        <w:t>çık Kaynak Kodlu Yazılımların projede kullanım alanları, kullanım gerekliliği ve ilişkili faaliyetler hakkında açıklamalar,</w:t>
      </w:r>
    </w:p>
    <w:p w:rsidR="00442EE9" w:rsidRDefault="005C1CBD" w:rsidP="000310A0">
      <w:pPr>
        <w:pStyle w:val="ListeParagraf"/>
        <w:numPr>
          <w:ilvl w:val="0"/>
          <w:numId w:val="11"/>
        </w:numPr>
        <w:tabs>
          <w:tab w:val="left" w:pos="567"/>
          <w:tab w:val="left" w:pos="993"/>
        </w:tabs>
        <w:spacing w:before="240"/>
        <w:ind w:left="567" w:hanging="283"/>
        <w:jc w:val="both"/>
        <w:rPr>
          <w:rFonts w:asciiTheme="minorHAnsi" w:hAnsiTheme="minorHAnsi"/>
          <w:sz w:val="24"/>
          <w:szCs w:val="24"/>
        </w:rPr>
      </w:pPr>
      <w:r w:rsidRPr="005C1CBD">
        <w:rPr>
          <w:rFonts w:asciiTheme="minorHAnsi" w:hAnsiTheme="minorHAnsi"/>
          <w:sz w:val="24"/>
          <w:szCs w:val="24"/>
        </w:rPr>
        <w:t>Pr</w:t>
      </w:r>
      <w:r w:rsidR="00442EE9" w:rsidRPr="005C1CBD">
        <w:rPr>
          <w:rFonts w:asciiTheme="minorHAnsi" w:hAnsiTheme="minorHAnsi"/>
          <w:sz w:val="24"/>
          <w:szCs w:val="24"/>
        </w:rPr>
        <w:t>ojenin ana hedefleri ve beklenen sonuçlarına ulaşılmasında, kullanılan Açık Kaynak Kodlu Yazılımların önemi ve etkisinin gerekçelendirilmesi,</w:t>
      </w:r>
    </w:p>
    <w:p w:rsidR="00442EE9" w:rsidRDefault="005C1CBD" w:rsidP="000310A0">
      <w:pPr>
        <w:pStyle w:val="ListeParagraf"/>
        <w:numPr>
          <w:ilvl w:val="0"/>
          <w:numId w:val="11"/>
        </w:numPr>
        <w:tabs>
          <w:tab w:val="left" w:pos="567"/>
          <w:tab w:val="left" w:pos="993"/>
        </w:tabs>
        <w:spacing w:before="240"/>
        <w:ind w:left="567" w:hanging="283"/>
        <w:jc w:val="both"/>
        <w:rPr>
          <w:rFonts w:asciiTheme="minorHAnsi" w:hAnsiTheme="minorHAnsi"/>
          <w:sz w:val="24"/>
          <w:szCs w:val="24"/>
        </w:rPr>
      </w:pPr>
      <w:r w:rsidRPr="005C1CBD">
        <w:rPr>
          <w:rFonts w:asciiTheme="minorHAnsi" w:hAnsiTheme="minorHAnsi"/>
          <w:sz w:val="24"/>
          <w:szCs w:val="24"/>
        </w:rPr>
        <w:t>A</w:t>
      </w:r>
      <w:r w:rsidR="00442EE9" w:rsidRPr="005C1CBD">
        <w:rPr>
          <w:rFonts w:asciiTheme="minorHAnsi" w:hAnsiTheme="minorHAnsi"/>
          <w:sz w:val="24"/>
          <w:szCs w:val="24"/>
        </w:rPr>
        <w:t>çık Kaynak Kodlu Yazılımın, alternatif olarak kullanılabilecek diğer yazılımlarla mukayeseli olarak sağlayacağı maliyet avantajı,</w:t>
      </w:r>
    </w:p>
    <w:p w:rsidR="00442EE9" w:rsidRDefault="005C1CBD" w:rsidP="000310A0">
      <w:pPr>
        <w:pStyle w:val="ListeParagraf"/>
        <w:numPr>
          <w:ilvl w:val="0"/>
          <w:numId w:val="11"/>
        </w:numPr>
        <w:tabs>
          <w:tab w:val="left" w:pos="567"/>
          <w:tab w:val="left" w:pos="993"/>
        </w:tabs>
        <w:spacing w:before="240"/>
        <w:ind w:left="567" w:hanging="283"/>
        <w:jc w:val="both"/>
        <w:rPr>
          <w:rFonts w:asciiTheme="minorHAnsi" w:hAnsiTheme="minorHAnsi"/>
          <w:sz w:val="24"/>
          <w:szCs w:val="24"/>
        </w:rPr>
      </w:pPr>
      <w:r w:rsidRPr="005C1CBD">
        <w:rPr>
          <w:rFonts w:asciiTheme="minorHAnsi" w:hAnsiTheme="minorHAnsi"/>
          <w:sz w:val="24"/>
          <w:szCs w:val="24"/>
        </w:rPr>
        <w:t>A</w:t>
      </w:r>
      <w:r w:rsidR="00442EE9" w:rsidRPr="005C1CBD">
        <w:rPr>
          <w:rFonts w:asciiTheme="minorHAnsi" w:hAnsiTheme="minorHAnsi"/>
          <w:sz w:val="24"/>
          <w:szCs w:val="24"/>
        </w:rPr>
        <w:t>çık Kaynak Kodlu Yazılımın, açık kaynaklı işletim sistemleri ve veri tabanları ile kullanıma uyumluluğu,</w:t>
      </w:r>
    </w:p>
    <w:p w:rsidR="00442EE9" w:rsidRPr="005C1CBD" w:rsidRDefault="005C1CBD" w:rsidP="000310A0">
      <w:pPr>
        <w:pStyle w:val="ListeParagraf"/>
        <w:numPr>
          <w:ilvl w:val="0"/>
          <w:numId w:val="11"/>
        </w:numPr>
        <w:tabs>
          <w:tab w:val="left" w:pos="567"/>
          <w:tab w:val="left" w:pos="993"/>
        </w:tabs>
        <w:ind w:left="567" w:hanging="283"/>
        <w:jc w:val="both"/>
        <w:rPr>
          <w:rFonts w:asciiTheme="minorHAnsi" w:hAnsiTheme="minorHAnsi"/>
          <w:sz w:val="24"/>
          <w:szCs w:val="24"/>
        </w:rPr>
      </w:pPr>
      <w:r w:rsidRPr="005C1CBD">
        <w:rPr>
          <w:rFonts w:asciiTheme="minorHAnsi" w:hAnsiTheme="minorHAnsi"/>
          <w:sz w:val="24"/>
          <w:szCs w:val="24"/>
        </w:rPr>
        <w:t>A</w:t>
      </w:r>
      <w:r w:rsidR="000F6BFD">
        <w:rPr>
          <w:rFonts w:asciiTheme="minorHAnsi" w:hAnsiTheme="minorHAnsi"/>
          <w:sz w:val="24"/>
          <w:szCs w:val="24"/>
        </w:rPr>
        <w:t>çık kaynak lisansı</w:t>
      </w:r>
    </w:p>
    <w:p w:rsidR="00442EE9" w:rsidRPr="00442EE9" w:rsidRDefault="00AC06BC" w:rsidP="00AC06BC">
      <w:pPr>
        <w:jc w:val="both"/>
        <w:rPr>
          <w:rFonts w:asciiTheme="minorHAnsi" w:hAnsiTheme="minorHAnsi"/>
          <w:sz w:val="24"/>
          <w:szCs w:val="24"/>
        </w:rPr>
      </w:pPr>
      <w:r>
        <w:rPr>
          <w:rFonts w:asciiTheme="minorHAnsi" w:hAnsiTheme="minorHAnsi"/>
          <w:sz w:val="24"/>
          <w:szCs w:val="24"/>
        </w:rPr>
        <w:t xml:space="preserve">     </w:t>
      </w:r>
      <w:proofErr w:type="gramStart"/>
      <w:r w:rsidR="00442EE9" w:rsidRPr="00442EE9">
        <w:rPr>
          <w:rFonts w:asciiTheme="minorHAnsi" w:hAnsiTheme="minorHAnsi"/>
          <w:sz w:val="24"/>
          <w:szCs w:val="24"/>
        </w:rPr>
        <w:t>hususlarına</w:t>
      </w:r>
      <w:proofErr w:type="gramEnd"/>
      <w:r w:rsidR="00442EE9" w:rsidRPr="00442EE9">
        <w:rPr>
          <w:rFonts w:asciiTheme="minorHAnsi" w:hAnsiTheme="minorHAnsi"/>
          <w:sz w:val="24"/>
          <w:szCs w:val="24"/>
        </w:rPr>
        <w:t xml:space="preserve"> yer verilir.  </w:t>
      </w:r>
    </w:p>
    <w:p w:rsidR="00442EE9" w:rsidRPr="003A3E18" w:rsidRDefault="00442EE9" w:rsidP="000310A0">
      <w:pPr>
        <w:pStyle w:val="ListeParagraf"/>
        <w:numPr>
          <w:ilvl w:val="0"/>
          <w:numId w:val="13"/>
        </w:numPr>
        <w:ind w:left="284" w:hanging="284"/>
        <w:jc w:val="both"/>
        <w:rPr>
          <w:rFonts w:asciiTheme="minorHAnsi" w:hAnsiTheme="minorHAnsi"/>
          <w:sz w:val="24"/>
          <w:szCs w:val="24"/>
        </w:rPr>
      </w:pPr>
      <w:r w:rsidRPr="003A3E18">
        <w:rPr>
          <w:rFonts w:asciiTheme="minorHAnsi" w:hAnsiTheme="minorHAnsi"/>
          <w:sz w:val="24"/>
          <w:szCs w:val="24"/>
        </w:rPr>
        <w:t>Kurul; proje sonucu ile birlikte, projede Açık Kaynak Kodlu Yazılım kullanılmış olması dolayısıyla %15 ilave destek oranı uygulanması talebini de değerlendirir ve uygun bulursa projede Açık Kaynak Kodlu Yazılım kullanım durumunun tespiti için öğretim elemanı görevlendirilmesine karar verir. Projenin başar</w:t>
      </w:r>
      <w:r w:rsidR="004C48B4">
        <w:rPr>
          <w:rFonts w:asciiTheme="minorHAnsi" w:hAnsiTheme="minorHAnsi"/>
          <w:sz w:val="24"/>
          <w:szCs w:val="24"/>
        </w:rPr>
        <w:t>ılı</w:t>
      </w:r>
      <w:r w:rsidRPr="003A3E18">
        <w:rPr>
          <w:rFonts w:asciiTheme="minorHAnsi" w:hAnsiTheme="minorHAnsi"/>
          <w:sz w:val="24"/>
          <w:szCs w:val="24"/>
        </w:rPr>
        <w:t xml:space="preserve"> tamamlanma</w:t>
      </w:r>
      <w:r w:rsidR="004C48B4">
        <w:rPr>
          <w:rFonts w:asciiTheme="minorHAnsi" w:hAnsiTheme="minorHAnsi"/>
          <w:sz w:val="24"/>
          <w:szCs w:val="24"/>
        </w:rPr>
        <w:t>ma</w:t>
      </w:r>
      <w:r w:rsidRPr="003A3E18">
        <w:rPr>
          <w:rFonts w:asciiTheme="minorHAnsi" w:hAnsiTheme="minorHAnsi"/>
          <w:sz w:val="24"/>
          <w:szCs w:val="24"/>
        </w:rPr>
        <w:t xml:space="preserve">sı veya sonlandırılmasına karar verilmesi durumunda, öğretim elemanı görevlendirilmesi için karar alınmaz. </w:t>
      </w:r>
    </w:p>
    <w:p w:rsidR="00442EE9" w:rsidRPr="00E55649" w:rsidRDefault="00442EE9" w:rsidP="000310A0">
      <w:pPr>
        <w:pStyle w:val="ListeParagraf"/>
        <w:numPr>
          <w:ilvl w:val="0"/>
          <w:numId w:val="13"/>
        </w:numPr>
        <w:ind w:left="284" w:hanging="284"/>
        <w:jc w:val="both"/>
        <w:rPr>
          <w:rFonts w:asciiTheme="minorHAnsi" w:hAnsiTheme="minorHAnsi"/>
          <w:sz w:val="24"/>
          <w:szCs w:val="24"/>
        </w:rPr>
      </w:pPr>
      <w:r w:rsidRPr="00E55649">
        <w:rPr>
          <w:rFonts w:asciiTheme="minorHAnsi" w:hAnsiTheme="minorHAnsi"/>
          <w:b/>
          <w:sz w:val="24"/>
          <w:szCs w:val="24"/>
        </w:rPr>
        <w:t>Açık Kaynak Kodlu Yazılım Tespit Raporunu</w:t>
      </w:r>
      <w:r w:rsidRPr="00E55649">
        <w:rPr>
          <w:rFonts w:asciiTheme="minorHAnsi" w:hAnsiTheme="minorHAnsi"/>
          <w:sz w:val="24"/>
          <w:szCs w:val="24"/>
        </w:rPr>
        <w:t xml:space="preserve"> hazırlamak üzere üniversitelerin bilgisayar/yazılım veya elektrik/elektronik bölümlerinden öğretim elemanı görevlendirilir. Rapor olumlu ise, </w:t>
      </w:r>
      <w:r w:rsidRPr="00141EAF">
        <w:rPr>
          <w:rFonts w:asciiTheme="minorHAnsi" w:hAnsiTheme="minorHAnsi"/>
          <w:b/>
          <w:sz w:val="24"/>
          <w:szCs w:val="24"/>
        </w:rPr>
        <w:t>Açık Kaynak Kodlu Yazılım Değerlendirme Raporunu</w:t>
      </w:r>
      <w:r w:rsidRPr="00E55649">
        <w:rPr>
          <w:rFonts w:asciiTheme="minorHAnsi" w:hAnsiTheme="minorHAnsi"/>
          <w:sz w:val="24"/>
          <w:szCs w:val="24"/>
        </w:rPr>
        <w:t xml:space="preserve"> hazırlamak üzere öğretim elemanı görevlendirilir. </w:t>
      </w:r>
    </w:p>
    <w:p w:rsidR="00442EE9" w:rsidRPr="003A3E18" w:rsidRDefault="00442EE9" w:rsidP="000310A0">
      <w:pPr>
        <w:pStyle w:val="ListeParagraf"/>
        <w:numPr>
          <w:ilvl w:val="0"/>
          <w:numId w:val="13"/>
        </w:numPr>
        <w:spacing w:before="240"/>
        <w:ind w:left="284" w:hanging="284"/>
        <w:jc w:val="both"/>
        <w:rPr>
          <w:rFonts w:asciiTheme="minorHAnsi" w:hAnsiTheme="minorHAnsi"/>
          <w:sz w:val="24"/>
          <w:szCs w:val="24"/>
        </w:rPr>
      </w:pPr>
      <w:r w:rsidRPr="003A3E18">
        <w:rPr>
          <w:rFonts w:asciiTheme="minorHAnsi" w:hAnsiTheme="minorHAnsi"/>
          <w:sz w:val="24"/>
          <w:szCs w:val="24"/>
        </w:rPr>
        <w:t xml:space="preserve">Açık Kaynak Kodlu Yazılım Tespit Raporu veya Açık Kaynak Kodlu Yazılım Değerlendirme Raporunun olumsuz olması durumunda; %15 ilave destek oranından yararlanma talebinin reddedildiği Uygulama Birimi tarafından İşletmeye bildirilir. </w:t>
      </w:r>
    </w:p>
    <w:p w:rsidR="00442EE9" w:rsidRPr="003A3E18" w:rsidRDefault="00442EE9" w:rsidP="000310A0">
      <w:pPr>
        <w:pStyle w:val="ListeParagraf"/>
        <w:numPr>
          <w:ilvl w:val="0"/>
          <w:numId w:val="13"/>
        </w:numPr>
        <w:spacing w:before="240"/>
        <w:ind w:left="284" w:hanging="284"/>
        <w:jc w:val="both"/>
        <w:rPr>
          <w:rFonts w:asciiTheme="minorHAnsi" w:hAnsiTheme="minorHAnsi"/>
          <w:sz w:val="24"/>
          <w:szCs w:val="24"/>
        </w:rPr>
      </w:pPr>
      <w:r w:rsidRPr="003A3E18">
        <w:rPr>
          <w:rFonts w:asciiTheme="minorHAnsi" w:hAnsiTheme="minorHAnsi"/>
          <w:sz w:val="24"/>
          <w:szCs w:val="24"/>
        </w:rPr>
        <w:t>Raporların her ikisinin de olumlu olması durumunda; ödemesi gerçekleşen personel dışındaki geri ödemesiz destekler için %15 ilave geri ödemesiz destek aşağıdaki esaslar çerçevesinde Uygulama Birimi tarafından hesaplanır ve ödenir.</w:t>
      </w:r>
    </w:p>
    <w:p w:rsidR="002B09AE" w:rsidRDefault="002B09AE" w:rsidP="002B09AE">
      <w:pPr>
        <w:pStyle w:val="ListeParagraf"/>
        <w:numPr>
          <w:ilvl w:val="0"/>
          <w:numId w:val="13"/>
        </w:numPr>
        <w:tabs>
          <w:tab w:val="left" w:pos="284"/>
        </w:tabs>
        <w:spacing w:before="240"/>
        <w:ind w:left="284" w:hanging="284"/>
        <w:jc w:val="both"/>
        <w:rPr>
          <w:rFonts w:asciiTheme="minorHAnsi" w:hAnsiTheme="minorHAnsi"/>
          <w:sz w:val="24"/>
          <w:szCs w:val="24"/>
        </w:rPr>
      </w:pPr>
      <w:r w:rsidRPr="002B09AE">
        <w:rPr>
          <w:rFonts w:asciiTheme="minorHAnsi" w:hAnsiTheme="minorHAnsi"/>
          <w:sz w:val="24"/>
          <w:szCs w:val="24"/>
        </w:rPr>
        <w:t xml:space="preserve">Hesaplanan tutar, işletme tarafından geri ödenmesi gereken geri ödemeli </w:t>
      </w:r>
      <w:proofErr w:type="gramStart"/>
      <w:r w:rsidRPr="002B09AE">
        <w:rPr>
          <w:rFonts w:asciiTheme="minorHAnsi" w:hAnsiTheme="minorHAnsi"/>
          <w:sz w:val="24"/>
          <w:szCs w:val="24"/>
        </w:rPr>
        <w:t xml:space="preserve">destek </w:t>
      </w:r>
      <w:r>
        <w:rPr>
          <w:rFonts w:asciiTheme="minorHAnsi" w:hAnsiTheme="minorHAnsi"/>
          <w:sz w:val="24"/>
          <w:szCs w:val="24"/>
        </w:rPr>
        <w:t xml:space="preserve"> </w:t>
      </w:r>
      <w:r w:rsidRPr="002B09AE">
        <w:rPr>
          <w:rFonts w:asciiTheme="minorHAnsi" w:hAnsiTheme="minorHAnsi"/>
          <w:sz w:val="24"/>
          <w:szCs w:val="24"/>
        </w:rPr>
        <w:t>toplamından</w:t>
      </w:r>
      <w:proofErr w:type="gramEnd"/>
      <w:r w:rsidRPr="002B09AE">
        <w:rPr>
          <w:rFonts w:asciiTheme="minorHAnsi" w:hAnsiTheme="minorHAnsi"/>
          <w:sz w:val="24"/>
          <w:szCs w:val="24"/>
        </w:rPr>
        <w:t xml:space="preserve"> eksiltilir ve güncellenen geri ödeme taksitleri işletmeye bildirilir. </w:t>
      </w:r>
    </w:p>
    <w:p w:rsidR="002B09AE" w:rsidRPr="002B09AE" w:rsidRDefault="002B09AE" w:rsidP="002B09AE">
      <w:pPr>
        <w:pStyle w:val="ListeParagraf"/>
        <w:tabs>
          <w:tab w:val="left" w:pos="284"/>
        </w:tabs>
        <w:spacing w:before="240"/>
        <w:ind w:left="0"/>
        <w:jc w:val="both"/>
        <w:rPr>
          <w:rFonts w:asciiTheme="minorHAnsi" w:hAnsiTheme="minorHAnsi"/>
          <w:sz w:val="24"/>
          <w:szCs w:val="24"/>
        </w:rPr>
      </w:pPr>
    </w:p>
    <w:p w:rsidR="00070E10" w:rsidRPr="00CA0423" w:rsidRDefault="00070E10" w:rsidP="00070E10">
      <w:pPr>
        <w:jc w:val="both"/>
        <w:rPr>
          <w:rFonts w:asciiTheme="minorHAnsi" w:hAnsiTheme="minorHAnsi"/>
          <w:b/>
          <w:sz w:val="24"/>
          <w:szCs w:val="24"/>
        </w:rPr>
      </w:pPr>
      <w:r w:rsidRPr="00CA0423">
        <w:rPr>
          <w:rFonts w:asciiTheme="minorHAnsi" w:hAnsiTheme="minorHAnsi"/>
          <w:b/>
          <w:sz w:val="24"/>
          <w:szCs w:val="24"/>
        </w:rPr>
        <w:t>Geri ödemeli desteklerde geri ödeme (UE, Madde 2</w:t>
      </w:r>
      <w:r w:rsidR="00231000">
        <w:rPr>
          <w:rFonts w:asciiTheme="minorHAnsi" w:hAnsiTheme="minorHAnsi"/>
          <w:b/>
          <w:sz w:val="24"/>
          <w:szCs w:val="24"/>
        </w:rPr>
        <w:t>2</w:t>
      </w:r>
      <w:r w:rsidRPr="00CA0423">
        <w:rPr>
          <w:rFonts w:asciiTheme="minorHAnsi" w:hAnsiTheme="minorHAnsi"/>
          <w:b/>
          <w:sz w:val="24"/>
          <w:szCs w:val="24"/>
        </w:rPr>
        <w:t>)</w:t>
      </w:r>
    </w:p>
    <w:p w:rsidR="00070E10" w:rsidRPr="00CA0423" w:rsidRDefault="00070E10" w:rsidP="000310A0">
      <w:pPr>
        <w:pStyle w:val="ListeParagraf"/>
        <w:numPr>
          <w:ilvl w:val="0"/>
          <w:numId w:val="13"/>
        </w:numPr>
        <w:ind w:left="284" w:hanging="284"/>
        <w:jc w:val="both"/>
        <w:rPr>
          <w:rFonts w:asciiTheme="minorHAnsi" w:hAnsiTheme="minorHAnsi"/>
          <w:sz w:val="24"/>
          <w:szCs w:val="24"/>
        </w:rPr>
      </w:pPr>
      <w:r w:rsidRPr="00CA0423">
        <w:rPr>
          <w:rFonts w:asciiTheme="minorHAnsi" w:hAnsiTheme="minorHAnsi"/>
          <w:sz w:val="24"/>
          <w:szCs w:val="24"/>
        </w:rPr>
        <w:t>Program kapsamında yapılacak geri ödemeler; programın tamamlanma tarihinden itibaren 12 ayı ödemesiz olmak üzere, 4’er aylık dönemler halinde 6 eşit taksitte yapılır. İlk taksitin geri ödeme tarihi, programın tamamlanma tarihinden sonraki 12 aylık süreyi takip eden ilk iş günüdür.</w:t>
      </w:r>
    </w:p>
    <w:p w:rsidR="00070E10" w:rsidRPr="00CA0423" w:rsidRDefault="00070E10" w:rsidP="000310A0">
      <w:pPr>
        <w:pStyle w:val="ListeParagraf"/>
        <w:numPr>
          <w:ilvl w:val="0"/>
          <w:numId w:val="13"/>
        </w:numPr>
        <w:ind w:left="284" w:hanging="284"/>
        <w:jc w:val="both"/>
        <w:rPr>
          <w:rFonts w:asciiTheme="minorHAnsi" w:hAnsiTheme="minorHAnsi"/>
          <w:sz w:val="24"/>
          <w:szCs w:val="24"/>
        </w:rPr>
      </w:pPr>
      <w:r w:rsidRPr="00CA0423">
        <w:rPr>
          <w:rFonts w:asciiTheme="minorHAnsi" w:hAnsiTheme="minorHAnsi"/>
          <w:sz w:val="24"/>
          <w:szCs w:val="24"/>
        </w:rPr>
        <w:t xml:space="preserve">Programın sonlandırılması halinde, kurul karar tarihi aynı zamanda programın tamamlanma tarihi olup geri ödeme takvimi bu tarihe göre yeniden oluşturulur ve </w:t>
      </w:r>
      <w:proofErr w:type="spellStart"/>
      <w:r w:rsidR="006458AA">
        <w:rPr>
          <w:rFonts w:asciiTheme="minorHAnsi" w:hAnsiTheme="minorHAnsi"/>
          <w:sz w:val="24"/>
          <w:szCs w:val="24"/>
        </w:rPr>
        <w:t>işletme</w:t>
      </w:r>
      <w:r w:rsidRPr="00CA0423">
        <w:rPr>
          <w:rFonts w:asciiTheme="minorHAnsi" w:hAnsiTheme="minorHAnsi"/>
          <w:sz w:val="24"/>
          <w:szCs w:val="24"/>
        </w:rPr>
        <w:t>ya</w:t>
      </w:r>
      <w:proofErr w:type="spellEnd"/>
      <w:r w:rsidRPr="00CA0423">
        <w:rPr>
          <w:rFonts w:asciiTheme="minorHAnsi" w:hAnsiTheme="minorHAnsi"/>
          <w:sz w:val="24"/>
          <w:szCs w:val="24"/>
        </w:rPr>
        <w:t xml:space="preserve"> bildirilir.</w:t>
      </w:r>
    </w:p>
    <w:p w:rsidR="00070E10" w:rsidRPr="00CA0423" w:rsidRDefault="00070E10" w:rsidP="000310A0">
      <w:pPr>
        <w:pStyle w:val="ListeParagraf"/>
        <w:numPr>
          <w:ilvl w:val="0"/>
          <w:numId w:val="13"/>
        </w:numPr>
        <w:ind w:left="284" w:hanging="284"/>
        <w:jc w:val="both"/>
        <w:rPr>
          <w:rFonts w:asciiTheme="minorHAnsi" w:hAnsiTheme="minorHAnsi"/>
          <w:sz w:val="24"/>
          <w:szCs w:val="24"/>
        </w:rPr>
      </w:pPr>
      <w:r w:rsidRPr="00CA0423">
        <w:rPr>
          <w:rFonts w:asciiTheme="minorHAnsi" w:hAnsiTheme="minorHAnsi"/>
          <w:sz w:val="24"/>
          <w:szCs w:val="24"/>
        </w:rPr>
        <w:t xml:space="preserve">Geri ödemeler zamanında ödendiği takdirde, </w:t>
      </w:r>
      <w:proofErr w:type="spellStart"/>
      <w:r w:rsidR="006458AA">
        <w:rPr>
          <w:rFonts w:asciiTheme="minorHAnsi" w:hAnsiTheme="minorHAnsi"/>
          <w:sz w:val="24"/>
          <w:szCs w:val="24"/>
        </w:rPr>
        <w:t>işletme</w:t>
      </w:r>
      <w:r w:rsidRPr="00CA0423">
        <w:rPr>
          <w:rFonts w:asciiTheme="minorHAnsi" w:hAnsiTheme="minorHAnsi"/>
          <w:sz w:val="24"/>
          <w:szCs w:val="24"/>
        </w:rPr>
        <w:t>ya</w:t>
      </w:r>
      <w:proofErr w:type="spellEnd"/>
      <w:r w:rsidRPr="00CA0423">
        <w:rPr>
          <w:rFonts w:asciiTheme="minorHAnsi" w:hAnsiTheme="minorHAnsi"/>
          <w:sz w:val="24"/>
          <w:szCs w:val="24"/>
        </w:rPr>
        <w:t xml:space="preserve"> verilen geri ödemeli desteklerde faiz ve komisyon uygulanmaz.</w:t>
      </w:r>
    </w:p>
    <w:p w:rsidR="00070E10" w:rsidRPr="00CA0423" w:rsidRDefault="00070E10" w:rsidP="00070E10">
      <w:pPr>
        <w:pStyle w:val="ListeParagraf"/>
        <w:jc w:val="both"/>
        <w:rPr>
          <w:rFonts w:asciiTheme="minorHAnsi" w:hAnsiTheme="minorHAnsi"/>
          <w:sz w:val="24"/>
          <w:szCs w:val="24"/>
        </w:rPr>
      </w:pPr>
    </w:p>
    <w:p w:rsidR="00FB1B3A" w:rsidRDefault="00FB1B3A" w:rsidP="00070E10">
      <w:pPr>
        <w:jc w:val="both"/>
        <w:rPr>
          <w:rFonts w:asciiTheme="minorHAnsi" w:hAnsiTheme="minorHAnsi"/>
          <w:b/>
          <w:sz w:val="24"/>
          <w:szCs w:val="24"/>
        </w:rPr>
      </w:pPr>
    </w:p>
    <w:p w:rsidR="00FB1B3A" w:rsidRDefault="00FB1B3A" w:rsidP="00070E10">
      <w:pPr>
        <w:jc w:val="both"/>
        <w:rPr>
          <w:rFonts w:asciiTheme="minorHAnsi" w:hAnsiTheme="minorHAnsi"/>
          <w:b/>
          <w:sz w:val="24"/>
          <w:szCs w:val="24"/>
        </w:rPr>
      </w:pPr>
    </w:p>
    <w:p w:rsidR="00070E10" w:rsidRPr="00CA0423" w:rsidRDefault="00070E10" w:rsidP="00070E10">
      <w:pPr>
        <w:jc w:val="both"/>
        <w:rPr>
          <w:rFonts w:asciiTheme="minorHAnsi" w:hAnsiTheme="minorHAnsi"/>
          <w:b/>
          <w:sz w:val="24"/>
          <w:szCs w:val="24"/>
        </w:rPr>
      </w:pPr>
      <w:r w:rsidRPr="00CA0423">
        <w:rPr>
          <w:rFonts w:asciiTheme="minorHAnsi" w:hAnsiTheme="minorHAnsi"/>
          <w:b/>
          <w:sz w:val="24"/>
          <w:szCs w:val="24"/>
        </w:rPr>
        <w:lastRenderedPageBreak/>
        <w:t>Geri ödemeli desteklerde teminat mektubu ve kefalet mektubu (UE, Madde 2</w:t>
      </w:r>
      <w:r w:rsidR="00231000">
        <w:rPr>
          <w:rFonts w:asciiTheme="minorHAnsi" w:hAnsiTheme="minorHAnsi"/>
          <w:b/>
          <w:sz w:val="24"/>
          <w:szCs w:val="24"/>
        </w:rPr>
        <w:t>3</w:t>
      </w:r>
      <w:r w:rsidRPr="00CA0423">
        <w:rPr>
          <w:rFonts w:asciiTheme="minorHAnsi" w:hAnsiTheme="minorHAnsi"/>
          <w:b/>
          <w:sz w:val="24"/>
          <w:szCs w:val="24"/>
        </w:rPr>
        <w:t>)</w:t>
      </w:r>
    </w:p>
    <w:p w:rsidR="00070E10" w:rsidRPr="00CA0423" w:rsidRDefault="00070E10" w:rsidP="000310A0">
      <w:pPr>
        <w:pStyle w:val="ListeParagraf"/>
        <w:numPr>
          <w:ilvl w:val="0"/>
          <w:numId w:val="13"/>
        </w:numPr>
        <w:ind w:left="284" w:hanging="284"/>
        <w:jc w:val="both"/>
        <w:rPr>
          <w:rFonts w:asciiTheme="minorHAnsi" w:hAnsiTheme="minorHAnsi"/>
          <w:sz w:val="24"/>
          <w:szCs w:val="24"/>
        </w:rPr>
      </w:pPr>
      <w:r w:rsidRPr="00CA0423">
        <w:rPr>
          <w:rFonts w:asciiTheme="minorHAnsi" w:hAnsiTheme="minorHAnsi"/>
          <w:sz w:val="24"/>
          <w:szCs w:val="24"/>
        </w:rPr>
        <w:t xml:space="preserve">Geri ödemeli desteklerde, destek ödemesinin yapılabilmesi için; destek ödemesinden önce </w:t>
      </w:r>
      <w:proofErr w:type="spellStart"/>
      <w:r w:rsidR="006458AA">
        <w:rPr>
          <w:rFonts w:asciiTheme="minorHAnsi" w:hAnsiTheme="minorHAnsi"/>
          <w:sz w:val="24"/>
          <w:szCs w:val="24"/>
        </w:rPr>
        <w:t>işletme</w:t>
      </w:r>
      <w:r w:rsidRPr="00CA0423">
        <w:rPr>
          <w:rFonts w:asciiTheme="minorHAnsi" w:hAnsiTheme="minorHAnsi"/>
          <w:sz w:val="24"/>
          <w:szCs w:val="24"/>
        </w:rPr>
        <w:t>dan</w:t>
      </w:r>
      <w:proofErr w:type="spellEnd"/>
      <w:r w:rsidRPr="00CA0423">
        <w:rPr>
          <w:rFonts w:asciiTheme="minorHAnsi" w:hAnsiTheme="minorHAnsi"/>
          <w:sz w:val="24"/>
          <w:szCs w:val="24"/>
        </w:rPr>
        <w:t xml:space="preserve"> destek tutarı kadar teminat alınır.</w:t>
      </w:r>
    </w:p>
    <w:p w:rsidR="00070E10" w:rsidRPr="00CA0423" w:rsidRDefault="00070E10" w:rsidP="000310A0">
      <w:pPr>
        <w:pStyle w:val="ListeParagraf"/>
        <w:numPr>
          <w:ilvl w:val="0"/>
          <w:numId w:val="13"/>
        </w:numPr>
        <w:ind w:left="284" w:hanging="284"/>
        <w:jc w:val="both"/>
        <w:rPr>
          <w:rFonts w:asciiTheme="minorHAnsi" w:hAnsiTheme="minorHAnsi"/>
          <w:sz w:val="24"/>
          <w:szCs w:val="24"/>
        </w:rPr>
      </w:pPr>
      <w:r w:rsidRPr="00CA0423">
        <w:rPr>
          <w:rFonts w:asciiTheme="minorHAnsi" w:hAnsiTheme="minorHAnsi"/>
          <w:sz w:val="24"/>
          <w:szCs w:val="24"/>
        </w:rPr>
        <w:t>KGF tarafından verilen kefalet mektubu ile ilgili olarak:</w:t>
      </w:r>
    </w:p>
    <w:p w:rsidR="00070E10" w:rsidRPr="000E5090" w:rsidRDefault="00070E10" w:rsidP="000310A0">
      <w:pPr>
        <w:pStyle w:val="ListeParagraf"/>
        <w:numPr>
          <w:ilvl w:val="0"/>
          <w:numId w:val="21"/>
        </w:numPr>
        <w:ind w:left="567" w:hanging="283"/>
        <w:jc w:val="both"/>
        <w:rPr>
          <w:rFonts w:asciiTheme="minorHAnsi" w:hAnsiTheme="minorHAnsi"/>
          <w:sz w:val="24"/>
          <w:szCs w:val="24"/>
        </w:rPr>
      </w:pPr>
      <w:r w:rsidRPr="000E5090">
        <w:rPr>
          <w:rFonts w:asciiTheme="minorHAnsi" w:hAnsiTheme="minorHAnsi"/>
          <w:sz w:val="24"/>
          <w:szCs w:val="24"/>
        </w:rPr>
        <w:t xml:space="preserve">Kefalet Mektubu alınması durumunda; son geri ödeme tarihini takip eden ikinci ayın son gününü kapsayacak şekilde düzenlenmesi gerekir. </w:t>
      </w:r>
    </w:p>
    <w:p w:rsidR="00070E10" w:rsidRPr="000E5090" w:rsidRDefault="00070E10" w:rsidP="000310A0">
      <w:pPr>
        <w:pStyle w:val="ListeParagraf"/>
        <w:numPr>
          <w:ilvl w:val="0"/>
          <w:numId w:val="21"/>
        </w:numPr>
        <w:ind w:left="567" w:hanging="283"/>
        <w:jc w:val="both"/>
        <w:rPr>
          <w:rFonts w:asciiTheme="minorHAnsi" w:hAnsiTheme="minorHAnsi"/>
          <w:sz w:val="24"/>
          <w:szCs w:val="24"/>
        </w:rPr>
      </w:pPr>
      <w:r w:rsidRPr="000E5090">
        <w:rPr>
          <w:rFonts w:asciiTheme="minorHAnsi" w:hAnsiTheme="minorHAnsi"/>
          <w:sz w:val="24"/>
          <w:szCs w:val="24"/>
        </w:rPr>
        <w:t xml:space="preserve">Kefalet mektubunda destek programının açık adının yer alması ve </w:t>
      </w:r>
      <w:proofErr w:type="spellStart"/>
      <w:r w:rsidR="006458AA">
        <w:rPr>
          <w:rFonts w:asciiTheme="minorHAnsi" w:hAnsiTheme="minorHAnsi"/>
          <w:sz w:val="24"/>
          <w:szCs w:val="24"/>
        </w:rPr>
        <w:t>işletme</w:t>
      </w:r>
      <w:r w:rsidRPr="000E5090">
        <w:rPr>
          <w:rFonts w:asciiTheme="minorHAnsi" w:hAnsiTheme="minorHAnsi"/>
          <w:sz w:val="24"/>
          <w:szCs w:val="24"/>
        </w:rPr>
        <w:t>nın</w:t>
      </w:r>
      <w:proofErr w:type="spellEnd"/>
      <w:r w:rsidRPr="000E5090">
        <w:rPr>
          <w:rFonts w:asciiTheme="minorHAnsi" w:hAnsiTheme="minorHAnsi"/>
          <w:sz w:val="24"/>
          <w:szCs w:val="24"/>
        </w:rPr>
        <w:t xml:space="preserve"> adı/unvanı ile Ticaret/Esnaf Sicil Gazetesi’nde yer alan adı/unvanın birebir örtüşmesi esastır.</w:t>
      </w:r>
    </w:p>
    <w:p w:rsidR="00070E10" w:rsidRPr="000E5090" w:rsidRDefault="00070E10" w:rsidP="000310A0">
      <w:pPr>
        <w:pStyle w:val="ListeParagraf"/>
        <w:numPr>
          <w:ilvl w:val="0"/>
          <w:numId w:val="21"/>
        </w:numPr>
        <w:ind w:left="567" w:hanging="283"/>
        <w:jc w:val="both"/>
        <w:rPr>
          <w:rFonts w:asciiTheme="minorHAnsi" w:hAnsiTheme="minorHAnsi"/>
          <w:sz w:val="24"/>
          <w:szCs w:val="24"/>
        </w:rPr>
      </w:pPr>
      <w:r w:rsidRPr="000E5090">
        <w:rPr>
          <w:rFonts w:asciiTheme="minorHAnsi" w:hAnsiTheme="minorHAnsi"/>
          <w:sz w:val="24"/>
          <w:szCs w:val="24"/>
        </w:rPr>
        <w:t>Kefalet Mektubunun tutarlarını belirleyen rakam ve yazı ifadeleri birbiri ile uyumlu olmalıdır.</w:t>
      </w:r>
    </w:p>
    <w:p w:rsidR="00070E10" w:rsidRPr="000E5090" w:rsidRDefault="00070E10" w:rsidP="000310A0">
      <w:pPr>
        <w:pStyle w:val="ListeParagraf"/>
        <w:numPr>
          <w:ilvl w:val="0"/>
          <w:numId w:val="21"/>
        </w:numPr>
        <w:ind w:left="567" w:hanging="283"/>
        <w:jc w:val="both"/>
        <w:rPr>
          <w:rFonts w:asciiTheme="minorHAnsi" w:hAnsiTheme="minorHAnsi"/>
          <w:sz w:val="24"/>
          <w:szCs w:val="24"/>
        </w:rPr>
      </w:pPr>
      <w:r w:rsidRPr="000E5090">
        <w:rPr>
          <w:rFonts w:asciiTheme="minorHAnsi" w:hAnsiTheme="minorHAnsi"/>
          <w:sz w:val="24"/>
          <w:szCs w:val="24"/>
        </w:rPr>
        <w:t>Kefalet Mektubu’na ilişkin teyit yazısı KGF tarafından ilgili uygulama birimine gönderilmiş olmalıdır.</w:t>
      </w:r>
    </w:p>
    <w:p w:rsidR="00070E10" w:rsidRPr="000E5090" w:rsidRDefault="00070E10" w:rsidP="000310A0">
      <w:pPr>
        <w:pStyle w:val="ListeParagraf"/>
        <w:numPr>
          <w:ilvl w:val="0"/>
          <w:numId w:val="13"/>
        </w:numPr>
        <w:ind w:left="284" w:hanging="284"/>
        <w:jc w:val="both"/>
        <w:rPr>
          <w:rFonts w:asciiTheme="minorHAnsi" w:hAnsiTheme="minorHAnsi"/>
          <w:sz w:val="24"/>
          <w:szCs w:val="24"/>
        </w:rPr>
      </w:pPr>
      <w:r w:rsidRPr="000E5090">
        <w:rPr>
          <w:rFonts w:asciiTheme="minorHAnsi" w:hAnsiTheme="minorHAnsi"/>
          <w:sz w:val="24"/>
          <w:szCs w:val="24"/>
        </w:rPr>
        <w:t xml:space="preserve">Program süresinin uzaması halinde uygulama birimi tarafından </w:t>
      </w:r>
      <w:proofErr w:type="spellStart"/>
      <w:r w:rsidR="006458AA">
        <w:rPr>
          <w:rFonts w:asciiTheme="minorHAnsi" w:hAnsiTheme="minorHAnsi"/>
          <w:sz w:val="24"/>
          <w:szCs w:val="24"/>
        </w:rPr>
        <w:t>işletme</w:t>
      </w:r>
      <w:r w:rsidRPr="000E5090">
        <w:rPr>
          <w:rFonts w:asciiTheme="minorHAnsi" w:hAnsiTheme="minorHAnsi"/>
          <w:sz w:val="24"/>
          <w:szCs w:val="24"/>
        </w:rPr>
        <w:t>dan</w:t>
      </w:r>
      <w:proofErr w:type="spellEnd"/>
      <w:r w:rsidRPr="000E5090">
        <w:rPr>
          <w:rFonts w:asciiTheme="minorHAnsi" w:hAnsiTheme="minorHAnsi"/>
          <w:sz w:val="24"/>
          <w:szCs w:val="24"/>
        </w:rPr>
        <w:t xml:space="preserve"> teminat süresinin uzatılması istenir.</w:t>
      </w:r>
    </w:p>
    <w:p w:rsidR="00461C5B" w:rsidRPr="000E5090" w:rsidRDefault="00461C5B" w:rsidP="00461C5B">
      <w:pPr>
        <w:pStyle w:val="ListeParagraf"/>
        <w:ind w:left="284"/>
        <w:jc w:val="both"/>
        <w:rPr>
          <w:rFonts w:asciiTheme="minorHAnsi" w:hAnsiTheme="minorHAnsi"/>
          <w:b/>
          <w:sz w:val="24"/>
          <w:szCs w:val="24"/>
        </w:rPr>
      </w:pPr>
    </w:p>
    <w:p w:rsidR="00230A93" w:rsidRPr="000E5090" w:rsidRDefault="00230A93" w:rsidP="00461C5B">
      <w:pPr>
        <w:rPr>
          <w:rFonts w:asciiTheme="minorHAnsi" w:hAnsiTheme="minorHAnsi"/>
          <w:b/>
          <w:sz w:val="24"/>
          <w:szCs w:val="24"/>
        </w:rPr>
      </w:pPr>
      <w:bookmarkStart w:id="26" w:name="_Toc446082783"/>
      <w:r w:rsidRPr="000E5090">
        <w:rPr>
          <w:rFonts w:asciiTheme="minorHAnsi" w:hAnsiTheme="minorHAnsi"/>
          <w:b/>
          <w:sz w:val="24"/>
          <w:szCs w:val="24"/>
        </w:rPr>
        <w:t xml:space="preserve">Sonuçların </w:t>
      </w:r>
      <w:r w:rsidR="00BD022B">
        <w:rPr>
          <w:rFonts w:asciiTheme="minorHAnsi" w:hAnsiTheme="minorHAnsi"/>
          <w:b/>
          <w:sz w:val="24"/>
          <w:szCs w:val="24"/>
        </w:rPr>
        <w:t xml:space="preserve">izlenmesi ve </w:t>
      </w:r>
      <w:r w:rsidRPr="000E5090">
        <w:rPr>
          <w:rFonts w:asciiTheme="minorHAnsi" w:hAnsiTheme="minorHAnsi"/>
          <w:b/>
          <w:sz w:val="24"/>
          <w:szCs w:val="24"/>
        </w:rPr>
        <w:t>değerlendirilmesi</w:t>
      </w:r>
    </w:p>
    <w:p w:rsidR="00230A93" w:rsidRDefault="00230A93" w:rsidP="00461C5B">
      <w:pPr>
        <w:rPr>
          <w:rFonts w:asciiTheme="minorHAnsi" w:hAnsiTheme="minorHAnsi"/>
          <w:sz w:val="24"/>
          <w:szCs w:val="24"/>
        </w:rPr>
      </w:pPr>
      <w:r w:rsidRPr="00230A93">
        <w:rPr>
          <w:rFonts w:asciiTheme="minorHAnsi" w:hAnsiTheme="minorHAnsi"/>
          <w:sz w:val="24"/>
          <w:szCs w:val="24"/>
        </w:rPr>
        <w:t>Proje sonrası izlemelerinin tamamlanmasını müteakip elde edilen veriler ile sonuçları ve işletmelere olan etkileri Başkanlık tarafından değerlendirilir.</w:t>
      </w:r>
    </w:p>
    <w:p w:rsidR="00BD022B" w:rsidRPr="00230A93" w:rsidRDefault="00BD022B" w:rsidP="00461C5B">
      <w:pPr>
        <w:rPr>
          <w:rFonts w:asciiTheme="minorHAnsi" w:hAnsiTheme="minorHAnsi"/>
          <w:sz w:val="24"/>
          <w:szCs w:val="24"/>
        </w:rPr>
      </w:pPr>
    </w:p>
    <w:bookmarkEnd w:id="25"/>
    <w:bookmarkEnd w:id="26"/>
    <w:p w:rsidR="0003390A" w:rsidRDefault="0003390A" w:rsidP="00841118">
      <w:pPr>
        <w:tabs>
          <w:tab w:val="center" w:pos="4536"/>
          <w:tab w:val="right" w:pos="9072"/>
        </w:tabs>
        <w:jc w:val="center"/>
        <w:rPr>
          <w:rFonts w:ascii="Calibri" w:eastAsia="Calibri" w:hAnsi="Calibri"/>
          <w:b/>
          <w:bCs/>
          <w:sz w:val="22"/>
          <w:szCs w:val="22"/>
          <w:lang w:eastAsia="en-US"/>
        </w:rPr>
      </w:pPr>
    </w:p>
    <w:p w:rsidR="0003390A" w:rsidRDefault="0003390A" w:rsidP="00841118">
      <w:pPr>
        <w:tabs>
          <w:tab w:val="center" w:pos="4536"/>
          <w:tab w:val="right" w:pos="9072"/>
        </w:tabs>
        <w:jc w:val="center"/>
        <w:rPr>
          <w:rFonts w:ascii="Calibri" w:eastAsia="Calibri" w:hAnsi="Calibri"/>
          <w:b/>
          <w:bCs/>
          <w:sz w:val="22"/>
          <w:szCs w:val="22"/>
          <w:lang w:eastAsia="en-US"/>
        </w:rPr>
      </w:pPr>
    </w:p>
    <w:p w:rsidR="0003390A" w:rsidRDefault="0003390A" w:rsidP="00841118">
      <w:pPr>
        <w:tabs>
          <w:tab w:val="center" w:pos="4536"/>
          <w:tab w:val="right" w:pos="9072"/>
        </w:tabs>
        <w:jc w:val="center"/>
        <w:rPr>
          <w:rFonts w:ascii="Calibri" w:eastAsia="Calibri" w:hAnsi="Calibri"/>
          <w:b/>
          <w:bCs/>
          <w:sz w:val="22"/>
          <w:szCs w:val="22"/>
          <w:lang w:eastAsia="en-US"/>
        </w:rPr>
      </w:pPr>
    </w:p>
    <w:sectPr w:rsidR="0003390A" w:rsidSect="0013731A">
      <w:headerReference w:type="default"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72" w:rsidRDefault="00561572" w:rsidP="00F33FE1">
      <w:r>
        <w:separator/>
      </w:r>
    </w:p>
  </w:endnote>
  <w:endnote w:type="continuationSeparator" w:id="0">
    <w:p w:rsidR="00561572" w:rsidRDefault="00561572" w:rsidP="00F3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Body)">
    <w:altName w:val="Times New Roman"/>
    <w:panose1 w:val="00000000000000000000"/>
    <w:charset w:val="4D"/>
    <w:family w:val="roman"/>
    <w:notTrueType/>
    <w:pitch w:val="default"/>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265832"/>
      <w:docPartObj>
        <w:docPartGallery w:val="Page Numbers (Bottom of Page)"/>
        <w:docPartUnique/>
      </w:docPartObj>
    </w:sdtPr>
    <w:sdtEndPr/>
    <w:sdtContent>
      <w:p w:rsidR="00B74277" w:rsidRDefault="00B74277" w:rsidP="00832F83">
        <w:pPr>
          <w:pStyle w:val="Altbilgi"/>
          <w:jc w:val="right"/>
        </w:pPr>
        <w:r>
          <w:fldChar w:fldCharType="begin"/>
        </w:r>
        <w:r>
          <w:instrText>PAGE   \* MERGEFORMAT</w:instrText>
        </w:r>
        <w:r>
          <w:fldChar w:fldCharType="separate"/>
        </w:r>
        <w:r w:rsidR="00346D3E">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72" w:rsidRDefault="00561572" w:rsidP="00F33FE1">
      <w:r>
        <w:separator/>
      </w:r>
    </w:p>
  </w:footnote>
  <w:footnote w:type="continuationSeparator" w:id="0">
    <w:p w:rsidR="00561572" w:rsidRDefault="00561572" w:rsidP="00F3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77" w:rsidRDefault="00B74277">
    <w:pPr>
      <w:pStyle w:val="stbilgi"/>
    </w:pPr>
    <w:r w:rsidRPr="00701EC1">
      <w:rPr>
        <w:rFonts w:asciiTheme="minorHAnsi" w:hAnsiTheme="minorHAnsi"/>
        <w:noProof/>
        <w:sz w:val="24"/>
        <w:szCs w:val="24"/>
      </w:rPr>
      <w:drawing>
        <wp:anchor distT="0" distB="0" distL="114300" distR="114300" simplePos="0" relativeHeight="251658240" behindDoc="0" locked="0" layoutInCell="1" allowOverlap="1" wp14:anchorId="5952C57D" wp14:editId="576F3ADA">
          <wp:simplePos x="0" y="0"/>
          <wp:positionH relativeFrom="margin">
            <wp:posOffset>8070850</wp:posOffset>
          </wp:positionH>
          <wp:positionV relativeFrom="margin">
            <wp:posOffset>-553085</wp:posOffset>
          </wp:positionV>
          <wp:extent cx="483235" cy="308610"/>
          <wp:effectExtent l="0" t="0" r="0" b="0"/>
          <wp:wrapSquare wrapText="bothSides"/>
          <wp:docPr id="8" name="Resim 8" descr="KOSG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235" cy="308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7A0"/>
    <w:multiLevelType w:val="hybridMultilevel"/>
    <w:tmpl w:val="294467F8"/>
    <w:lvl w:ilvl="0" w:tplc="E6722C96">
      <w:start w:val="1"/>
      <w:numFmt w:val="bullet"/>
      <w:lvlText w:val=""/>
      <w:lvlJc w:val="left"/>
      <w:pPr>
        <w:ind w:left="2444" w:hanging="360"/>
      </w:pPr>
      <w:rPr>
        <w:rFonts w:ascii="Symbol" w:hAnsi="Symbol" w:hint="default"/>
        <w:color w:val="auto"/>
      </w:rPr>
    </w:lvl>
    <w:lvl w:ilvl="1" w:tplc="041F0003">
      <w:start w:val="1"/>
      <w:numFmt w:val="bullet"/>
      <w:lvlText w:val="o"/>
      <w:lvlJc w:val="left"/>
      <w:pPr>
        <w:ind w:left="3164" w:hanging="360"/>
      </w:pPr>
      <w:rPr>
        <w:rFonts w:ascii="Courier New" w:hAnsi="Courier New" w:cs="Courier New" w:hint="default"/>
      </w:rPr>
    </w:lvl>
    <w:lvl w:ilvl="2" w:tplc="041F0005">
      <w:start w:val="1"/>
      <w:numFmt w:val="bullet"/>
      <w:lvlText w:val=""/>
      <w:lvlJc w:val="left"/>
      <w:pPr>
        <w:ind w:left="3884" w:hanging="360"/>
      </w:pPr>
      <w:rPr>
        <w:rFonts w:ascii="Wingdings" w:hAnsi="Wingdings" w:hint="default"/>
      </w:rPr>
    </w:lvl>
    <w:lvl w:ilvl="3" w:tplc="041F0001">
      <w:start w:val="1"/>
      <w:numFmt w:val="bullet"/>
      <w:lvlText w:val=""/>
      <w:lvlJc w:val="left"/>
      <w:pPr>
        <w:ind w:left="4604" w:hanging="360"/>
      </w:pPr>
      <w:rPr>
        <w:rFonts w:ascii="Symbol" w:hAnsi="Symbol" w:hint="default"/>
      </w:rPr>
    </w:lvl>
    <w:lvl w:ilvl="4" w:tplc="041F0003" w:tentative="1">
      <w:start w:val="1"/>
      <w:numFmt w:val="bullet"/>
      <w:lvlText w:val="o"/>
      <w:lvlJc w:val="left"/>
      <w:pPr>
        <w:ind w:left="5324" w:hanging="360"/>
      </w:pPr>
      <w:rPr>
        <w:rFonts w:ascii="Courier New" w:hAnsi="Courier New" w:cs="Courier New" w:hint="default"/>
      </w:rPr>
    </w:lvl>
    <w:lvl w:ilvl="5" w:tplc="041F0005" w:tentative="1">
      <w:start w:val="1"/>
      <w:numFmt w:val="bullet"/>
      <w:lvlText w:val=""/>
      <w:lvlJc w:val="left"/>
      <w:pPr>
        <w:ind w:left="6044" w:hanging="360"/>
      </w:pPr>
      <w:rPr>
        <w:rFonts w:ascii="Wingdings" w:hAnsi="Wingdings" w:hint="default"/>
      </w:rPr>
    </w:lvl>
    <w:lvl w:ilvl="6" w:tplc="041F0001" w:tentative="1">
      <w:start w:val="1"/>
      <w:numFmt w:val="bullet"/>
      <w:lvlText w:val=""/>
      <w:lvlJc w:val="left"/>
      <w:pPr>
        <w:ind w:left="6764" w:hanging="360"/>
      </w:pPr>
      <w:rPr>
        <w:rFonts w:ascii="Symbol" w:hAnsi="Symbol" w:hint="default"/>
      </w:rPr>
    </w:lvl>
    <w:lvl w:ilvl="7" w:tplc="041F0003" w:tentative="1">
      <w:start w:val="1"/>
      <w:numFmt w:val="bullet"/>
      <w:lvlText w:val="o"/>
      <w:lvlJc w:val="left"/>
      <w:pPr>
        <w:ind w:left="7484" w:hanging="360"/>
      </w:pPr>
      <w:rPr>
        <w:rFonts w:ascii="Courier New" w:hAnsi="Courier New" w:cs="Courier New" w:hint="default"/>
      </w:rPr>
    </w:lvl>
    <w:lvl w:ilvl="8" w:tplc="041F0005" w:tentative="1">
      <w:start w:val="1"/>
      <w:numFmt w:val="bullet"/>
      <w:lvlText w:val=""/>
      <w:lvlJc w:val="left"/>
      <w:pPr>
        <w:ind w:left="8204" w:hanging="360"/>
      </w:pPr>
      <w:rPr>
        <w:rFonts w:ascii="Wingdings" w:hAnsi="Wingdings" w:hint="default"/>
      </w:rPr>
    </w:lvl>
  </w:abstractNum>
  <w:abstractNum w:abstractNumId="1">
    <w:nsid w:val="095B117A"/>
    <w:multiLevelType w:val="hybridMultilevel"/>
    <w:tmpl w:val="3314CEBE"/>
    <w:lvl w:ilvl="0" w:tplc="794CDFDA">
      <w:numFmt w:val="bullet"/>
      <w:lvlText w:val="-"/>
      <w:lvlJc w:val="left"/>
      <w:pPr>
        <w:ind w:left="1004" w:hanging="360"/>
      </w:pPr>
      <w:rPr>
        <w:rFonts w:ascii="Calibri" w:eastAsia="Times New Roman" w:hAnsi="Calibri"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0BCE0CB8"/>
    <w:multiLevelType w:val="hybridMultilevel"/>
    <w:tmpl w:val="53821F62"/>
    <w:lvl w:ilvl="0" w:tplc="041F0001">
      <w:start w:val="1"/>
      <w:numFmt w:val="bullet"/>
      <w:lvlText w:val=""/>
      <w:lvlJc w:val="left"/>
      <w:pPr>
        <w:ind w:left="1411" w:hanging="360"/>
      </w:pPr>
      <w:rPr>
        <w:rFonts w:ascii="Symbol" w:hAnsi="Symbol" w:hint="default"/>
      </w:rPr>
    </w:lvl>
    <w:lvl w:ilvl="1" w:tplc="041F0003" w:tentative="1">
      <w:start w:val="1"/>
      <w:numFmt w:val="bullet"/>
      <w:lvlText w:val="o"/>
      <w:lvlJc w:val="left"/>
      <w:pPr>
        <w:ind w:left="2131" w:hanging="360"/>
      </w:pPr>
      <w:rPr>
        <w:rFonts w:ascii="Courier New" w:hAnsi="Courier New" w:cs="Courier New" w:hint="default"/>
      </w:rPr>
    </w:lvl>
    <w:lvl w:ilvl="2" w:tplc="041F0005" w:tentative="1">
      <w:start w:val="1"/>
      <w:numFmt w:val="bullet"/>
      <w:lvlText w:val=""/>
      <w:lvlJc w:val="left"/>
      <w:pPr>
        <w:ind w:left="2851" w:hanging="360"/>
      </w:pPr>
      <w:rPr>
        <w:rFonts w:ascii="Wingdings" w:hAnsi="Wingdings" w:hint="default"/>
      </w:rPr>
    </w:lvl>
    <w:lvl w:ilvl="3" w:tplc="041F0001" w:tentative="1">
      <w:start w:val="1"/>
      <w:numFmt w:val="bullet"/>
      <w:lvlText w:val=""/>
      <w:lvlJc w:val="left"/>
      <w:pPr>
        <w:ind w:left="3571" w:hanging="360"/>
      </w:pPr>
      <w:rPr>
        <w:rFonts w:ascii="Symbol" w:hAnsi="Symbol" w:hint="default"/>
      </w:rPr>
    </w:lvl>
    <w:lvl w:ilvl="4" w:tplc="041F0003" w:tentative="1">
      <w:start w:val="1"/>
      <w:numFmt w:val="bullet"/>
      <w:lvlText w:val="o"/>
      <w:lvlJc w:val="left"/>
      <w:pPr>
        <w:ind w:left="4291" w:hanging="360"/>
      </w:pPr>
      <w:rPr>
        <w:rFonts w:ascii="Courier New" w:hAnsi="Courier New" w:cs="Courier New" w:hint="default"/>
      </w:rPr>
    </w:lvl>
    <w:lvl w:ilvl="5" w:tplc="041F0005" w:tentative="1">
      <w:start w:val="1"/>
      <w:numFmt w:val="bullet"/>
      <w:lvlText w:val=""/>
      <w:lvlJc w:val="left"/>
      <w:pPr>
        <w:ind w:left="5011" w:hanging="360"/>
      </w:pPr>
      <w:rPr>
        <w:rFonts w:ascii="Wingdings" w:hAnsi="Wingdings" w:hint="default"/>
      </w:rPr>
    </w:lvl>
    <w:lvl w:ilvl="6" w:tplc="041F0001" w:tentative="1">
      <w:start w:val="1"/>
      <w:numFmt w:val="bullet"/>
      <w:lvlText w:val=""/>
      <w:lvlJc w:val="left"/>
      <w:pPr>
        <w:ind w:left="5731" w:hanging="360"/>
      </w:pPr>
      <w:rPr>
        <w:rFonts w:ascii="Symbol" w:hAnsi="Symbol" w:hint="default"/>
      </w:rPr>
    </w:lvl>
    <w:lvl w:ilvl="7" w:tplc="041F0003" w:tentative="1">
      <w:start w:val="1"/>
      <w:numFmt w:val="bullet"/>
      <w:lvlText w:val="o"/>
      <w:lvlJc w:val="left"/>
      <w:pPr>
        <w:ind w:left="6451" w:hanging="360"/>
      </w:pPr>
      <w:rPr>
        <w:rFonts w:ascii="Courier New" w:hAnsi="Courier New" w:cs="Courier New" w:hint="default"/>
      </w:rPr>
    </w:lvl>
    <w:lvl w:ilvl="8" w:tplc="041F0005" w:tentative="1">
      <w:start w:val="1"/>
      <w:numFmt w:val="bullet"/>
      <w:lvlText w:val=""/>
      <w:lvlJc w:val="left"/>
      <w:pPr>
        <w:ind w:left="7171" w:hanging="360"/>
      </w:pPr>
      <w:rPr>
        <w:rFonts w:ascii="Wingdings" w:hAnsi="Wingdings" w:hint="default"/>
      </w:rPr>
    </w:lvl>
  </w:abstractNum>
  <w:abstractNum w:abstractNumId="3">
    <w:nsid w:val="0C6E7B5D"/>
    <w:multiLevelType w:val="hybridMultilevel"/>
    <w:tmpl w:val="024C6514"/>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EF272E"/>
    <w:multiLevelType w:val="hybridMultilevel"/>
    <w:tmpl w:val="6FF6BF4C"/>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FE641E"/>
    <w:multiLevelType w:val="hybridMultilevel"/>
    <w:tmpl w:val="B4CEDDD0"/>
    <w:lvl w:ilvl="0" w:tplc="94DE81E0">
      <w:start w:val="1"/>
      <w:numFmt w:val="bullet"/>
      <w:pStyle w:val="ListeParagraf1"/>
      <w:lvlText w:val=""/>
      <w:lvlJc w:val="left"/>
      <w:pPr>
        <w:tabs>
          <w:tab w:val="num" w:pos="851"/>
        </w:tabs>
        <w:ind w:left="851"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2AF3"/>
    <w:multiLevelType w:val="hybridMultilevel"/>
    <w:tmpl w:val="B212D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506B02"/>
    <w:multiLevelType w:val="hybridMultilevel"/>
    <w:tmpl w:val="CE481F14"/>
    <w:lvl w:ilvl="0" w:tplc="E0907E62">
      <w:start w:val="1"/>
      <w:numFmt w:val="bullet"/>
      <w:lvlText w:val="-"/>
      <w:lvlJc w:val="left"/>
      <w:pPr>
        <w:ind w:left="1004" w:hanging="360"/>
      </w:pPr>
      <w:rPr>
        <w:rFonts w:ascii="Calibri" w:eastAsiaTheme="minorHAnsi" w:hAnsi="Calibri" w:cstheme="minorBidi"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3640043F"/>
    <w:multiLevelType w:val="hybridMultilevel"/>
    <w:tmpl w:val="1B2A60B8"/>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E6722C96">
      <w:start w:val="1"/>
      <w:numFmt w:val="bullet"/>
      <w:lvlText w:val=""/>
      <w:lvlJc w:val="left"/>
      <w:pPr>
        <w:ind w:left="2160" w:hanging="360"/>
      </w:pPr>
      <w:rPr>
        <w:rFonts w:ascii="Symbol" w:hAnsi="Symbol"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F261AE"/>
    <w:multiLevelType w:val="hybridMultilevel"/>
    <w:tmpl w:val="126ABD8A"/>
    <w:lvl w:ilvl="0" w:tplc="C30E78E0">
      <w:start w:val="1"/>
      <w:numFmt w:val="bullet"/>
      <w:lvlText w:val=""/>
      <w:lvlJc w:val="left"/>
      <w:pPr>
        <w:ind w:left="360" w:hanging="360"/>
      </w:pPr>
      <w:rPr>
        <w:rFonts w:ascii="Symbol" w:hAnsi="Symbol" w:hint="default"/>
        <w:color w:val="1F497D"/>
        <w:sz w:val="20"/>
      </w:rPr>
    </w:lvl>
    <w:lvl w:ilvl="1" w:tplc="66CE7998">
      <w:start w:val="1"/>
      <w:numFmt w:val="bullet"/>
      <w:lvlText w:val=""/>
      <w:lvlJc w:val="left"/>
      <w:pPr>
        <w:ind w:left="1440" w:hanging="360"/>
      </w:pPr>
      <w:rPr>
        <w:rFonts w:ascii="Wingdings" w:hAnsi="Wingdings" w:hint="default"/>
        <w:color w:val="365F91"/>
      </w:rPr>
    </w:lvl>
    <w:lvl w:ilvl="2" w:tplc="33BAE8B2">
      <w:start w:val="1"/>
      <w:numFmt w:val="decimal"/>
      <w:lvlText w:val="(%3)"/>
      <w:lvlJc w:val="left"/>
      <w:pPr>
        <w:ind w:left="2340" w:hanging="360"/>
      </w:pPr>
      <w:rPr>
        <w:rFonts w:hint="default"/>
      </w:rPr>
    </w:lvl>
    <w:lvl w:ilvl="3" w:tplc="D80E3E02">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D63F48"/>
    <w:multiLevelType w:val="hybridMultilevel"/>
    <w:tmpl w:val="0178C508"/>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853D30"/>
    <w:multiLevelType w:val="hybridMultilevel"/>
    <w:tmpl w:val="5BE6E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5F74A7"/>
    <w:multiLevelType w:val="hybridMultilevel"/>
    <w:tmpl w:val="1BC2478C"/>
    <w:lvl w:ilvl="0" w:tplc="E6722C96">
      <w:start w:val="1"/>
      <w:numFmt w:val="bullet"/>
      <w:lvlText w:val=""/>
      <w:lvlJc w:val="left"/>
      <w:pPr>
        <w:ind w:left="1004" w:hanging="360"/>
      </w:pPr>
      <w:rPr>
        <w:rFonts w:ascii="Symbol" w:hAnsi="Symbol"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46C422DB"/>
    <w:multiLevelType w:val="hybridMultilevel"/>
    <w:tmpl w:val="EC622EE2"/>
    <w:lvl w:ilvl="0" w:tplc="794CDFDA">
      <w:numFmt w:val="bullet"/>
      <w:lvlText w:val="-"/>
      <w:lvlJc w:val="left"/>
      <w:pPr>
        <w:ind w:left="1440" w:hanging="360"/>
      </w:pPr>
      <w:rPr>
        <w:rFonts w:ascii="Calibri" w:eastAsia="Times New Roman" w:hAnsi="Calibri"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49F20E06"/>
    <w:multiLevelType w:val="hybridMultilevel"/>
    <w:tmpl w:val="10E0DFD0"/>
    <w:lvl w:ilvl="0" w:tplc="355C9356">
      <w:start w:val="1"/>
      <w:numFmt w:val="bullet"/>
      <w:lvlText w:val=""/>
      <w:lvlJc w:val="left"/>
      <w:pPr>
        <w:ind w:left="502" w:hanging="360"/>
      </w:pPr>
      <w:rPr>
        <w:rFonts w:ascii="Wingdings 2" w:hAnsi="Wingdings 2" w:hint="default"/>
        <w:color w:val="auto"/>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280892"/>
    <w:multiLevelType w:val="hybridMultilevel"/>
    <w:tmpl w:val="E00CC308"/>
    <w:lvl w:ilvl="0" w:tplc="E6722C96">
      <w:start w:val="1"/>
      <w:numFmt w:val="bullet"/>
      <w:lvlText w:val=""/>
      <w:lvlJc w:val="left"/>
      <w:pPr>
        <w:ind w:left="1004" w:hanging="360"/>
      </w:pPr>
      <w:rPr>
        <w:rFonts w:ascii="Symbol" w:hAnsi="Symbol"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E6722C96">
      <w:start w:val="1"/>
      <w:numFmt w:val="bullet"/>
      <w:lvlText w:val=""/>
      <w:lvlJc w:val="left"/>
      <w:pPr>
        <w:ind w:left="2444" w:hanging="360"/>
      </w:pPr>
      <w:rPr>
        <w:rFonts w:ascii="Symbol" w:hAnsi="Symbol" w:hint="default"/>
        <w:color w:val="auto"/>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4FB3417D"/>
    <w:multiLevelType w:val="hybridMultilevel"/>
    <w:tmpl w:val="47F845C8"/>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0424500"/>
    <w:multiLevelType w:val="hybridMultilevel"/>
    <w:tmpl w:val="2632B1D8"/>
    <w:lvl w:ilvl="0" w:tplc="E9BED9E6">
      <w:start w:val="1"/>
      <w:numFmt w:val="bullet"/>
      <w:lvlText w:val=""/>
      <w:lvlJc w:val="left"/>
      <w:pPr>
        <w:ind w:left="360" w:hanging="360"/>
      </w:pPr>
      <w:rPr>
        <w:rFonts w:ascii="Wingdings 2" w:hAnsi="Wingdings 2" w:hint="default"/>
        <w:sz w:val="28"/>
        <w:szCs w:val="2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0F0434A"/>
    <w:multiLevelType w:val="hybridMultilevel"/>
    <w:tmpl w:val="3ADA09E4"/>
    <w:lvl w:ilvl="0" w:tplc="C30E78E0">
      <w:start w:val="1"/>
      <w:numFmt w:val="bullet"/>
      <w:lvlText w:val=""/>
      <w:lvlJc w:val="left"/>
      <w:pPr>
        <w:ind w:left="720" w:hanging="360"/>
      </w:pPr>
      <w:rPr>
        <w:rFonts w:ascii="Symbol" w:hAnsi="Symbol" w:hint="default"/>
        <w:color w:val="1F497D"/>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874851"/>
    <w:multiLevelType w:val="hybridMultilevel"/>
    <w:tmpl w:val="10BEB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26280A"/>
    <w:multiLevelType w:val="hybridMultilevel"/>
    <w:tmpl w:val="70EEB808"/>
    <w:lvl w:ilvl="0" w:tplc="63CE46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503CFB"/>
    <w:multiLevelType w:val="hybridMultilevel"/>
    <w:tmpl w:val="8E747BFE"/>
    <w:lvl w:ilvl="0" w:tplc="794CDFDA">
      <w:numFmt w:val="bullet"/>
      <w:lvlText w:val="-"/>
      <w:lvlJc w:val="left"/>
      <w:pPr>
        <w:ind w:left="1411" w:hanging="360"/>
      </w:pPr>
      <w:rPr>
        <w:rFonts w:ascii="Calibri" w:eastAsia="Times New Roman" w:hAnsi="Calibri" w:cs="Times New Roman" w:hint="default"/>
      </w:rPr>
    </w:lvl>
    <w:lvl w:ilvl="1" w:tplc="041F0003" w:tentative="1">
      <w:start w:val="1"/>
      <w:numFmt w:val="bullet"/>
      <w:lvlText w:val="o"/>
      <w:lvlJc w:val="left"/>
      <w:pPr>
        <w:ind w:left="2131" w:hanging="360"/>
      </w:pPr>
      <w:rPr>
        <w:rFonts w:ascii="Courier New" w:hAnsi="Courier New" w:cs="Courier New" w:hint="default"/>
      </w:rPr>
    </w:lvl>
    <w:lvl w:ilvl="2" w:tplc="041F0005" w:tentative="1">
      <w:start w:val="1"/>
      <w:numFmt w:val="bullet"/>
      <w:lvlText w:val=""/>
      <w:lvlJc w:val="left"/>
      <w:pPr>
        <w:ind w:left="2851" w:hanging="360"/>
      </w:pPr>
      <w:rPr>
        <w:rFonts w:ascii="Wingdings" w:hAnsi="Wingdings" w:hint="default"/>
      </w:rPr>
    </w:lvl>
    <w:lvl w:ilvl="3" w:tplc="041F0001" w:tentative="1">
      <w:start w:val="1"/>
      <w:numFmt w:val="bullet"/>
      <w:lvlText w:val=""/>
      <w:lvlJc w:val="left"/>
      <w:pPr>
        <w:ind w:left="3571" w:hanging="360"/>
      </w:pPr>
      <w:rPr>
        <w:rFonts w:ascii="Symbol" w:hAnsi="Symbol" w:hint="default"/>
      </w:rPr>
    </w:lvl>
    <w:lvl w:ilvl="4" w:tplc="041F0003" w:tentative="1">
      <w:start w:val="1"/>
      <w:numFmt w:val="bullet"/>
      <w:lvlText w:val="o"/>
      <w:lvlJc w:val="left"/>
      <w:pPr>
        <w:ind w:left="4291" w:hanging="360"/>
      </w:pPr>
      <w:rPr>
        <w:rFonts w:ascii="Courier New" w:hAnsi="Courier New" w:cs="Courier New" w:hint="default"/>
      </w:rPr>
    </w:lvl>
    <w:lvl w:ilvl="5" w:tplc="041F0005" w:tentative="1">
      <w:start w:val="1"/>
      <w:numFmt w:val="bullet"/>
      <w:lvlText w:val=""/>
      <w:lvlJc w:val="left"/>
      <w:pPr>
        <w:ind w:left="5011" w:hanging="360"/>
      </w:pPr>
      <w:rPr>
        <w:rFonts w:ascii="Wingdings" w:hAnsi="Wingdings" w:hint="default"/>
      </w:rPr>
    </w:lvl>
    <w:lvl w:ilvl="6" w:tplc="041F0001" w:tentative="1">
      <w:start w:val="1"/>
      <w:numFmt w:val="bullet"/>
      <w:lvlText w:val=""/>
      <w:lvlJc w:val="left"/>
      <w:pPr>
        <w:ind w:left="5731" w:hanging="360"/>
      </w:pPr>
      <w:rPr>
        <w:rFonts w:ascii="Symbol" w:hAnsi="Symbol" w:hint="default"/>
      </w:rPr>
    </w:lvl>
    <w:lvl w:ilvl="7" w:tplc="041F0003" w:tentative="1">
      <w:start w:val="1"/>
      <w:numFmt w:val="bullet"/>
      <w:lvlText w:val="o"/>
      <w:lvlJc w:val="left"/>
      <w:pPr>
        <w:ind w:left="6451" w:hanging="360"/>
      </w:pPr>
      <w:rPr>
        <w:rFonts w:ascii="Courier New" w:hAnsi="Courier New" w:cs="Courier New" w:hint="default"/>
      </w:rPr>
    </w:lvl>
    <w:lvl w:ilvl="8" w:tplc="041F0005" w:tentative="1">
      <w:start w:val="1"/>
      <w:numFmt w:val="bullet"/>
      <w:lvlText w:val=""/>
      <w:lvlJc w:val="left"/>
      <w:pPr>
        <w:ind w:left="7171" w:hanging="360"/>
      </w:pPr>
      <w:rPr>
        <w:rFonts w:ascii="Wingdings" w:hAnsi="Wingdings" w:hint="default"/>
      </w:rPr>
    </w:lvl>
  </w:abstractNum>
  <w:abstractNum w:abstractNumId="22">
    <w:nsid w:val="5FAC0A30"/>
    <w:multiLevelType w:val="hybridMultilevel"/>
    <w:tmpl w:val="EBC8205A"/>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3">
    <w:nsid w:val="634641F0"/>
    <w:multiLevelType w:val="hybridMultilevel"/>
    <w:tmpl w:val="A52AB2E2"/>
    <w:lvl w:ilvl="0" w:tplc="041F0001">
      <w:start w:val="1"/>
      <w:numFmt w:val="bullet"/>
      <w:lvlText w:val=""/>
      <w:lvlJc w:val="left"/>
      <w:pPr>
        <w:ind w:left="394" w:hanging="360"/>
      </w:pPr>
      <w:rPr>
        <w:rFonts w:ascii="Symbol" w:hAnsi="Symbol"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24">
    <w:nsid w:val="68D4502D"/>
    <w:multiLevelType w:val="hybridMultilevel"/>
    <w:tmpl w:val="03763E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6C985247"/>
    <w:multiLevelType w:val="hybridMultilevel"/>
    <w:tmpl w:val="5EC40FE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6">
    <w:nsid w:val="73AA123D"/>
    <w:multiLevelType w:val="hybridMultilevel"/>
    <w:tmpl w:val="53AA156E"/>
    <w:lvl w:ilvl="0" w:tplc="E6722C96">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A226B9"/>
    <w:multiLevelType w:val="hybridMultilevel"/>
    <w:tmpl w:val="8AAC5568"/>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E6722C96">
      <w:start w:val="1"/>
      <w:numFmt w:val="bullet"/>
      <w:lvlText w:val=""/>
      <w:lvlJc w:val="left"/>
      <w:pPr>
        <w:ind w:left="2160" w:hanging="360"/>
      </w:pPr>
      <w:rPr>
        <w:rFonts w:ascii="Symbol" w:hAnsi="Symbol"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CA38A4"/>
    <w:multiLevelType w:val="hybridMultilevel"/>
    <w:tmpl w:val="601CA86E"/>
    <w:lvl w:ilvl="0" w:tplc="794CDFDA">
      <w:numFmt w:val="bullet"/>
      <w:lvlText w:val="-"/>
      <w:lvlJc w:val="left"/>
      <w:pPr>
        <w:ind w:left="1004" w:hanging="360"/>
      </w:pPr>
      <w:rPr>
        <w:rFonts w:ascii="Calibri" w:eastAsia="Times New Roman" w:hAnsi="Calibri"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9">
    <w:nsid w:val="79D54016"/>
    <w:multiLevelType w:val="hybridMultilevel"/>
    <w:tmpl w:val="0CFC6C60"/>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A666FC6"/>
    <w:multiLevelType w:val="hybridMultilevel"/>
    <w:tmpl w:val="8A347D6E"/>
    <w:lvl w:ilvl="0" w:tplc="E6722C9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711E13"/>
    <w:multiLevelType w:val="hybridMultilevel"/>
    <w:tmpl w:val="F61AF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EE5736E"/>
    <w:multiLevelType w:val="multilevel"/>
    <w:tmpl w:val="1D324836"/>
    <w:lvl w:ilvl="0">
      <w:start w:val="4"/>
      <w:numFmt w:val="decimal"/>
      <w:lvlText w:val="%1"/>
      <w:lvlJc w:val="left"/>
      <w:pPr>
        <w:ind w:left="360" w:hanging="360"/>
      </w:pPr>
      <w:rPr>
        <w:rFonts w:hint="default"/>
        <w:color w:val="auto"/>
        <w:sz w:val="20"/>
      </w:rPr>
    </w:lvl>
    <w:lvl w:ilvl="1">
      <w:start w:val="3"/>
      <w:numFmt w:val="decimal"/>
      <w:lvlText w:val="%1.%2"/>
      <w:lvlJc w:val="left"/>
      <w:pPr>
        <w:ind w:left="720" w:hanging="360"/>
      </w:pPr>
      <w:rPr>
        <w:rFonts w:hint="default"/>
        <w:color w:val="auto"/>
        <w:sz w:val="20"/>
      </w:rPr>
    </w:lvl>
    <w:lvl w:ilvl="2">
      <w:start w:val="1"/>
      <w:numFmt w:val="decimal"/>
      <w:lvlText w:val="%1.%2.%3"/>
      <w:lvlJc w:val="left"/>
      <w:pPr>
        <w:ind w:left="1440" w:hanging="720"/>
      </w:pPr>
      <w:rPr>
        <w:rFonts w:hint="default"/>
        <w:color w:val="auto"/>
        <w:sz w:val="20"/>
      </w:rPr>
    </w:lvl>
    <w:lvl w:ilvl="3">
      <w:start w:val="1"/>
      <w:numFmt w:val="decimal"/>
      <w:lvlText w:val="%1.%2.%3.%4"/>
      <w:lvlJc w:val="left"/>
      <w:pPr>
        <w:ind w:left="1800" w:hanging="720"/>
      </w:pPr>
      <w:rPr>
        <w:rFonts w:hint="default"/>
        <w:color w:val="auto"/>
        <w:sz w:val="20"/>
      </w:rPr>
    </w:lvl>
    <w:lvl w:ilvl="4">
      <w:start w:val="1"/>
      <w:numFmt w:val="decimal"/>
      <w:lvlText w:val="%1.%2.%3.%4.%5"/>
      <w:lvlJc w:val="left"/>
      <w:pPr>
        <w:ind w:left="2520" w:hanging="1080"/>
      </w:pPr>
      <w:rPr>
        <w:rFonts w:hint="default"/>
        <w:color w:val="auto"/>
        <w:sz w:val="20"/>
      </w:rPr>
    </w:lvl>
    <w:lvl w:ilvl="5">
      <w:start w:val="1"/>
      <w:numFmt w:val="decimal"/>
      <w:lvlText w:val="%1.%2.%3.%4.%5.%6"/>
      <w:lvlJc w:val="left"/>
      <w:pPr>
        <w:ind w:left="2880" w:hanging="1080"/>
      </w:pPr>
      <w:rPr>
        <w:rFonts w:hint="default"/>
        <w:color w:val="auto"/>
        <w:sz w:val="20"/>
      </w:rPr>
    </w:lvl>
    <w:lvl w:ilvl="6">
      <w:start w:val="1"/>
      <w:numFmt w:val="decimal"/>
      <w:lvlText w:val="%1.%2.%3.%4.%5.%6.%7"/>
      <w:lvlJc w:val="left"/>
      <w:pPr>
        <w:ind w:left="3600" w:hanging="1440"/>
      </w:pPr>
      <w:rPr>
        <w:rFonts w:hint="default"/>
        <w:color w:val="auto"/>
        <w:sz w:val="20"/>
      </w:rPr>
    </w:lvl>
    <w:lvl w:ilvl="7">
      <w:start w:val="1"/>
      <w:numFmt w:val="decimal"/>
      <w:lvlText w:val="%1.%2.%3.%4.%5.%6.%7.%8"/>
      <w:lvlJc w:val="left"/>
      <w:pPr>
        <w:ind w:left="3960" w:hanging="1440"/>
      </w:pPr>
      <w:rPr>
        <w:rFonts w:hint="default"/>
        <w:color w:val="auto"/>
        <w:sz w:val="20"/>
      </w:rPr>
    </w:lvl>
    <w:lvl w:ilvl="8">
      <w:start w:val="1"/>
      <w:numFmt w:val="decimal"/>
      <w:lvlText w:val="%1.%2.%3.%4.%5.%6.%7.%8.%9"/>
      <w:lvlJc w:val="left"/>
      <w:pPr>
        <w:ind w:left="4680" w:hanging="1800"/>
      </w:pPr>
      <w:rPr>
        <w:rFonts w:hint="default"/>
        <w:color w:val="auto"/>
        <w:sz w:val="20"/>
      </w:rPr>
    </w:lvl>
  </w:abstractNum>
  <w:num w:numId="1">
    <w:abstractNumId w:val="14"/>
  </w:num>
  <w:num w:numId="2">
    <w:abstractNumId w:val="11"/>
  </w:num>
  <w:num w:numId="3">
    <w:abstractNumId w:val="6"/>
  </w:num>
  <w:num w:numId="4">
    <w:abstractNumId w:val="24"/>
  </w:num>
  <w:num w:numId="5">
    <w:abstractNumId w:val="17"/>
  </w:num>
  <w:num w:numId="6">
    <w:abstractNumId w:val="5"/>
  </w:num>
  <w:num w:numId="7">
    <w:abstractNumId w:val="26"/>
  </w:num>
  <w:num w:numId="8">
    <w:abstractNumId w:val="9"/>
  </w:num>
  <w:num w:numId="9">
    <w:abstractNumId w:val="20"/>
  </w:num>
  <w:num w:numId="10">
    <w:abstractNumId w:val="18"/>
  </w:num>
  <w:num w:numId="11">
    <w:abstractNumId w:val="21"/>
  </w:num>
  <w:num w:numId="12">
    <w:abstractNumId w:val="2"/>
  </w:num>
  <w:num w:numId="13">
    <w:abstractNumId w:val="19"/>
  </w:num>
  <w:num w:numId="14">
    <w:abstractNumId w:val="13"/>
  </w:num>
  <w:num w:numId="15">
    <w:abstractNumId w:val="28"/>
  </w:num>
  <w:num w:numId="16">
    <w:abstractNumId w:val="29"/>
  </w:num>
  <w:num w:numId="17">
    <w:abstractNumId w:val="1"/>
  </w:num>
  <w:num w:numId="18">
    <w:abstractNumId w:val="3"/>
  </w:num>
  <w:num w:numId="19">
    <w:abstractNumId w:val="10"/>
  </w:num>
  <w:num w:numId="20">
    <w:abstractNumId w:val="4"/>
  </w:num>
  <w:num w:numId="21">
    <w:abstractNumId w:val="7"/>
  </w:num>
  <w:num w:numId="22">
    <w:abstractNumId w:val="32"/>
  </w:num>
  <w:num w:numId="23">
    <w:abstractNumId w:val="12"/>
  </w:num>
  <w:num w:numId="24">
    <w:abstractNumId w:val="8"/>
  </w:num>
  <w:num w:numId="25">
    <w:abstractNumId w:val="27"/>
  </w:num>
  <w:num w:numId="26">
    <w:abstractNumId w:val="15"/>
  </w:num>
  <w:num w:numId="27">
    <w:abstractNumId w:val="0"/>
  </w:num>
  <w:num w:numId="28">
    <w:abstractNumId w:val="30"/>
  </w:num>
  <w:num w:numId="29">
    <w:abstractNumId w:val="16"/>
  </w:num>
  <w:num w:numId="30">
    <w:abstractNumId w:val="23"/>
  </w:num>
  <w:num w:numId="31">
    <w:abstractNumId w:val="31"/>
  </w:num>
  <w:num w:numId="32">
    <w:abstractNumId w:val="25"/>
  </w:num>
  <w:num w:numId="33">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1B"/>
    <w:rsid w:val="00000AF3"/>
    <w:rsid w:val="000014AF"/>
    <w:rsid w:val="00004CC8"/>
    <w:rsid w:val="00010325"/>
    <w:rsid w:val="000122EC"/>
    <w:rsid w:val="000128B3"/>
    <w:rsid w:val="00013FD9"/>
    <w:rsid w:val="00014EAC"/>
    <w:rsid w:val="00014F80"/>
    <w:rsid w:val="00021593"/>
    <w:rsid w:val="000223C2"/>
    <w:rsid w:val="000258BF"/>
    <w:rsid w:val="00027BA1"/>
    <w:rsid w:val="00030D91"/>
    <w:rsid w:val="000310A0"/>
    <w:rsid w:val="000333EC"/>
    <w:rsid w:val="0003390A"/>
    <w:rsid w:val="0003457A"/>
    <w:rsid w:val="00040B81"/>
    <w:rsid w:val="000413A4"/>
    <w:rsid w:val="0004190F"/>
    <w:rsid w:val="00043D38"/>
    <w:rsid w:val="00044FC1"/>
    <w:rsid w:val="00047A46"/>
    <w:rsid w:val="0005188A"/>
    <w:rsid w:val="00051E1D"/>
    <w:rsid w:val="00053D07"/>
    <w:rsid w:val="00055ECB"/>
    <w:rsid w:val="00057771"/>
    <w:rsid w:val="000577F5"/>
    <w:rsid w:val="00062CAF"/>
    <w:rsid w:val="000677B3"/>
    <w:rsid w:val="0007069A"/>
    <w:rsid w:val="00070E10"/>
    <w:rsid w:val="0007145B"/>
    <w:rsid w:val="00073D64"/>
    <w:rsid w:val="00075902"/>
    <w:rsid w:val="00076A59"/>
    <w:rsid w:val="00081628"/>
    <w:rsid w:val="00081A46"/>
    <w:rsid w:val="0008276E"/>
    <w:rsid w:val="00084A82"/>
    <w:rsid w:val="0008547A"/>
    <w:rsid w:val="0009248F"/>
    <w:rsid w:val="0009276F"/>
    <w:rsid w:val="00092B2E"/>
    <w:rsid w:val="000977A8"/>
    <w:rsid w:val="000A1066"/>
    <w:rsid w:val="000A140B"/>
    <w:rsid w:val="000A371A"/>
    <w:rsid w:val="000A386D"/>
    <w:rsid w:val="000A47A4"/>
    <w:rsid w:val="000A596A"/>
    <w:rsid w:val="000A6CAB"/>
    <w:rsid w:val="000B0363"/>
    <w:rsid w:val="000B08B2"/>
    <w:rsid w:val="000B322C"/>
    <w:rsid w:val="000B4B06"/>
    <w:rsid w:val="000B505E"/>
    <w:rsid w:val="000C0687"/>
    <w:rsid w:val="000C0B45"/>
    <w:rsid w:val="000C3985"/>
    <w:rsid w:val="000C3F62"/>
    <w:rsid w:val="000D3C1B"/>
    <w:rsid w:val="000D45E8"/>
    <w:rsid w:val="000D4DB4"/>
    <w:rsid w:val="000D6661"/>
    <w:rsid w:val="000D7EFF"/>
    <w:rsid w:val="000E00E7"/>
    <w:rsid w:val="000E2199"/>
    <w:rsid w:val="000E2355"/>
    <w:rsid w:val="000E3456"/>
    <w:rsid w:val="000E365D"/>
    <w:rsid w:val="000E457D"/>
    <w:rsid w:val="000E4934"/>
    <w:rsid w:val="000E4B4B"/>
    <w:rsid w:val="000E5090"/>
    <w:rsid w:val="000E5426"/>
    <w:rsid w:val="000E5EFD"/>
    <w:rsid w:val="000E6E20"/>
    <w:rsid w:val="000E757D"/>
    <w:rsid w:val="000F15DD"/>
    <w:rsid w:val="000F19D8"/>
    <w:rsid w:val="000F2461"/>
    <w:rsid w:val="000F2BBC"/>
    <w:rsid w:val="000F43FC"/>
    <w:rsid w:val="000F63E8"/>
    <w:rsid w:val="000F6BFD"/>
    <w:rsid w:val="000F6CB6"/>
    <w:rsid w:val="000F7AB3"/>
    <w:rsid w:val="00100B09"/>
    <w:rsid w:val="00101A95"/>
    <w:rsid w:val="0010456A"/>
    <w:rsid w:val="001062BA"/>
    <w:rsid w:val="00106963"/>
    <w:rsid w:val="00106D08"/>
    <w:rsid w:val="00110E7E"/>
    <w:rsid w:val="0011161C"/>
    <w:rsid w:val="00111A3D"/>
    <w:rsid w:val="001135F0"/>
    <w:rsid w:val="00113BC7"/>
    <w:rsid w:val="00114A06"/>
    <w:rsid w:val="00114AF0"/>
    <w:rsid w:val="00115CE6"/>
    <w:rsid w:val="00117EBC"/>
    <w:rsid w:val="00120A61"/>
    <w:rsid w:val="0012164B"/>
    <w:rsid w:val="00123530"/>
    <w:rsid w:val="0012360C"/>
    <w:rsid w:val="00123BFD"/>
    <w:rsid w:val="00123CAD"/>
    <w:rsid w:val="001249A5"/>
    <w:rsid w:val="001260B8"/>
    <w:rsid w:val="001274BE"/>
    <w:rsid w:val="001274D1"/>
    <w:rsid w:val="001318CE"/>
    <w:rsid w:val="00132333"/>
    <w:rsid w:val="00132E04"/>
    <w:rsid w:val="001331B2"/>
    <w:rsid w:val="00136AAD"/>
    <w:rsid w:val="0013731A"/>
    <w:rsid w:val="001375EF"/>
    <w:rsid w:val="00141EAF"/>
    <w:rsid w:val="00142176"/>
    <w:rsid w:val="00142583"/>
    <w:rsid w:val="00144C2C"/>
    <w:rsid w:val="00147CFA"/>
    <w:rsid w:val="001507DE"/>
    <w:rsid w:val="00151B20"/>
    <w:rsid w:val="0015267B"/>
    <w:rsid w:val="00152791"/>
    <w:rsid w:val="001548D7"/>
    <w:rsid w:val="001555E7"/>
    <w:rsid w:val="00157302"/>
    <w:rsid w:val="001574AA"/>
    <w:rsid w:val="00157568"/>
    <w:rsid w:val="00160954"/>
    <w:rsid w:val="00160F16"/>
    <w:rsid w:val="00162425"/>
    <w:rsid w:val="00166FCE"/>
    <w:rsid w:val="00170172"/>
    <w:rsid w:val="001712C7"/>
    <w:rsid w:val="00171BF6"/>
    <w:rsid w:val="00175897"/>
    <w:rsid w:val="00176307"/>
    <w:rsid w:val="001777DC"/>
    <w:rsid w:val="00177B2B"/>
    <w:rsid w:val="00181174"/>
    <w:rsid w:val="00182C3E"/>
    <w:rsid w:val="00187241"/>
    <w:rsid w:val="0019276C"/>
    <w:rsid w:val="0019391B"/>
    <w:rsid w:val="00195A65"/>
    <w:rsid w:val="00195CD1"/>
    <w:rsid w:val="00195D23"/>
    <w:rsid w:val="001A1F5A"/>
    <w:rsid w:val="001A42EC"/>
    <w:rsid w:val="001A4DA8"/>
    <w:rsid w:val="001A5CC7"/>
    <w:rsid w:val="001A5D63"/>
    <w:rsid w:val="001A5E59"/>
    <w:rsid w:val="001A7A9F"/>
    <w:rsid w:val="001A7C8C"/>
    <w:rsid w:val="001B003C"/>
    <w:rsid w:val="001B08EE"/>
    <w:rsid w:val="001B2516"/>
    <w:rsid w:val="001B274B"/>
    <w:rsid w:val="001B28F5"/>
    <w:rsid w:val="001B2C75"/>
    <w:rsid w:val="001B399E"/>
    <w:rsid w:val="001B7B7E"/>
    <w:rsid w:val="001C0EA9"/>
    <w:rsid w:val="001C3053"/>
    <w:rsid w:val="001C5BF5"/>
    <w:rsid w:val="001C6BE0"/>
    <w:rsid w:val="001D031D"/>
    <w:rsid w:val="001D2F24"/>
    <w:rsid w:val="001D5065"/>
    <w:rsid w:val="001D6181"/>
    <w:rsid w:val="001D77DB"/>
    <w:rsid w:val="001E197A"/>
    <w:rsid w:val="001E2E6C"/>
    <w:rsid w:val="001E37C2"/>
    <w:rsid w:val="001E3868"/>
    <w:rsid w:val="001E5083"/>
    <w:rsid w:val="001E606E"/>
    <w:rsid w:val="001E6A98"/>
    <w:rsid w:val="001F0EBA"/>
    <w:rsid w:val="001F0F8E"/>
    <w:rsid w:val="001F32E4"/>
    <w:rsid w:val="001F4544"/>
    <w:rsid w:val="001F462A"/>
    <w:rsid w:val="001F492A"/>
    <w:rsid w:val="00200174"/>
    <w:rsid w:val="002001CA"/>
    <w:rsid w:val="002027AA"/>
    <w:rsid w:val="002038A7"/>
    <w:rsid w:val="002040DE"/>
    <w:rsid w:val="002042D2"/>
    <w:rsid w:val="0020439A"/>
    <w:rsid w:val="00205311"/>
    <w:rsid w:val="00207B2E"/>
    <w:rsid w:val="00211794"/>
    <w:rsid w:val="00212248"/>
    <w:rsid w:val="00212747"/>
    <w:rsid w:val="0021318E"/>
    <w:rsid w:val="00213E3C"/>
    <w:rsid w:val="0021414E"/>
    <w:rsid w:val="00214215"/>
    <w:rsid w:val="00215008"/>
    <w:rsid w:val="002179AC"/>
    <w:rsid w:val="002216C1"/>
    <w:rsid w:val="00222024"/>
    <w:rsid w:val="00224174"/>
    <w:rsid w:val="00230A93"/>
    <w:rsid w:val="00230C68"/>
    <w:rsid w:val="00231000"/>
    <w:rsid w:val="0023196B"/>
    <w:rsid w:val="002454B1"/>
    <w:rsid w:val="00245EA7"/>
    <w:rsid w:val="002466D4"/>
    <w:rsid w:val="002503EA"/>
    <w:rsid w:val="002504A3"/>
    <w:rsid w:val="00250C3F"/>
    <w:rsid w:val="00251099"/>
    <w:rsid w:val="00253140"/>
    <w:rsid w:val="00254623"/>
    <w:rsid w:val="00262D2D"/>
    <w:rsid w:val="002640F4"/>
    <w:rsid w:val="0026498C"/>
    <w:rsid w:val="00272844"/>
    <w:rsid w:val="0027519D"/>
    <w:rsid w:val="00277820"/>
    <w:rsid w:val="00277F57"/>
    <w:rsid w:val="00284464"/>
    <w:rsid w:val="002851B9"/>
    <w:rsid w:val="002852E2"/>
    <w:rsid w:val="0028784C"/>
    <w:rsid w:val="00292560"/>
    <w:rsid w:val="002928E4"/>
    <w:rsid w:val="002943BB"/>
    <w:rsid w:val="00296618"/>
    <w:rsid w:val="00297CEF"/>
    <w:rsid w:val="002A1D50"/>
    <w:rsid w:val="002A1DBB"/>
    <w:rsid w:val="002A290C"/>
    <w:rsid w:val="002A49AC"/>
    <w:rsid w:val="002A5364"/>
    <w:rsid w:val="002A774B"/>
    <w:rsid w:val="002B09AE"/>
    <w:rsid w:val="002B219B"/>
    <w:rsid w:val="002B24DA"/>
    <w:rsid w:val="002B482A"/>
    <w:rsid w:val="002C3B3E"/>
    <w:rsid w:val="002C3D31"/>
    <w:rsid w:val="002C42F1"/>
    <w:rsid w:val="002C44B8"/>
    <w:rsid w:val="002C46F9"/>
    <w:rsid w:val="002C494E"/>
    <w:rsid w:val="002C7176"/>
    <w:rsid w:val="002C72C1"/>
    <w:rsid w:val="002C730D"/>
    <w:rsid w:val="002C79C3"/>
    <w:rsid w:val="002D1950"/>
    <w:rsid w:val="002D27C1"/>
    <w:rsid w:val="002D4E60"/>
    <w:rsid w:val="002D4F7A"/>
    <w:rsid w:val="002D5B09"/>
    <w:rsid w:val="002D702D"/>
    <w:rsid w:val="002E00E4"/>
    <w:rsid w:val="002E0A23"/>
    <w:rsid w:val="002E14BC"/>
    <w:rsid w:val="002E1B71"/>
    <w:rsid w:val="002E1F85"/>
    <w:rsid w:val="002E43D5"/>
    <w:rsid w:val="002E5355"/>
    <w:rsid w:val="002E6FA1"/>
    <w:rsid w:val="002E7F65"/>
    <w:rsid w:val="002F04D0"/>
    <w:rsid w:val="002F0786"/>
    <w:rsid w:val="002F245F"/>
    <w:rsid w:val="002F2C98"/>
    <w:rsid w:val="002F2E87"/>
    <w:rsid w:val="002F375B"/>
    <w:rsid w:val="002F3EC9"/>
    <w:rsid w:val="002F76F4"/>
    <w:rsid w:val="003003E2"/>
    <w:rsid w:val="00300616"/>
    <w:rsid w:val="00300748"/>
    <w:rsid w:val="00301D4F"/>
    <w:rsid w:val="00303559"/>
    <w:rsid w:val="00303AFA"/>
    <w:rsid w:val="00306D3B"/>
    <w:rsid w:val="003108F4"/>
    <w:rsid w:val="00311C78"/>
    <w:rsid w:val="00314643"/>
    <w:rsid w:val="003146B9"/>
    <w:rsid w:val="003156C8"/>
    <w:rsid w:val="00315ABC"/>
    <w:rsid w:val="00323336"/>
    <w:rsid w:val="00327434"/>
    <w:rsid w:val="00336B5A"/>
    <w:rsid w:val="003372C5"/>
    <w:rsid w:val="003372D5"/>
    <w:rsid w:val="0033731A"/>
    <w:rsid w:val="00342182"/>
    <w:rsid w:val="003433B9"/>
    <w:rsid w:val="0034361F"/>
    <w:rsid w:val="003452DE"/>
    <w:rsid w:val="00345437"/>
    <w:rsid w:val="00346D3E"/>
    <w:rsid w:val="00350AA2"/>
    <w:rsid w:val="00351416"/>
    <w:rsid w:val="00356A12"/>
    <w:rsid w:val="0035720C"/>
    <w:rsid w:val="00357EBA"/>
    <w:rsid w:val="00361A25"/>
    <w:rsid w:val="00364052"/>
    <w:rsid w:val="0036517A"/>
    <w:rsid w:val="003673A2"/>
    <w:rsid w:val="00370AA4"/>
    <w:rsid w:val="003735BA"/>
    <w:rsid w:val="00374823"/>
    <w:rsid w:val="00375A29"/>
    <w:rsid w:val="00375F2C"/>
    <w:rsid w:val="00376088"/>
    <w:rsid w:val="00376E70"/>
    <w:rsid w:val="00380395"/>
    <w:rsid w:val="00380906"/>
    <w:rsid w:val="00381A7D"/>
    <w:rsid w:val="003825E0"/>
    <w:rsid w:val="0038558C"/>
    <w:rsid w:val="00385E71"/>
    <w:rsid w:val="00387009"/>
    <w:rsid w:val="00390481"/>
    <w:rsid w:val="00390D4D"/>
    <w:rsid w:val="00390DF5"/>
    <w:rsid w:val="00391F41"/>
    <w:rsid w:val="003935E2"/>
    <w:rsid w:val="00393B42"/>
    <w:rsid w:val="00393CB9"/>
    <w:rsid w:val="0039415A"/>
    <w:rsid w:val="0039528B"/>
    <w:rsid w:val="00396381"/>
    <w:rsid w:val="003969E7"/>
    <w:rsid w:val="003974B7"/>
    <w:rsid w:val="003A3A5D"/>
    <w:rsid w:val="003A3E18"/>
    <w:rsid w:val="003A405E"/>
    <w:rsid w:val="003A49F0"/>
    <w:rsid w:val="003A5519"/>
    <w:rsid w:val="003A586D"/>
    <w:rsid w:val="003B2391"/>
    <w:rsid w:val="003B2A20"/>
    <w:rsid w:val="003B5722"/>
    <w:rsid w:val="003B5B9D"/>
    <w:rsid w:val="003B7858"/>
    <w:rsid w:val="003C0DB9"/>
    <w:rsid w:val="003C18DA"/>
    <w:rsid w:val="003C2E98"/>
    <w:rsid w:val="003C3685"/>
    <w:rsid w:val="003C47DF"/>
    <w:rsid w:val="003C5506"/>
    <w:rsid w:val="003C5666"/>
    <w:rsid w:val="003C7365"/>
    <w:rsid w:val="003C7B48"/>
    <w:rsid w:val="003D20A3"/>
    <w:rsid w:val="003D3B87"/>
    <w:rsid w:val="003D4274"/>
    <w:rsid w:val="003D4541"/>
    <w:rsid w:val="003D5CDB"/>
    <w:rsid w:val="003D5E47"/>
    <w:rsid w:val="003D731D"/>
    <w:rsid w:val="003D7B0C"/>
    <w:rsid w:val="003E0555"/>
    <w:rsid w:val="003E16ED"/>
    <w:rsid w:val="003E3FBD"/>
    <w:rsid w:val="003E4591"/>
    <w:rsid w:val="003E4CE1"/>
    <w:rsid w:val="003E6192"/>
    <w:rsid w:val="003E785A"/>
    <w:rsid w:val="003E7A0D"/>
    <w:rsid w:val="003F08FB"/>
    <w:rsid w:val="003F0F4E"/>
    <w:rsid w:val="003F1175"/>
    <w:rsid w:val="003F1CA3"/>
    <w:rsid w:val="003F33AF"/>
    <w:rsid w:val="003F3D70"/>
    <w:rsid w:val="003F6293"/>
    <w:rsid w:val="00400898"/>
    <w:rsid w:val="00400C13"/>
    <w:rsid w:val="004021BD"/>
    <w:rsid w:val="00402896"/>
    <w:rsid w:val="00402EEB"/>
    <w:rsid w:val="00404AD2"/>
    <w:rsid w:val="00404B18"/>
    <w:rsid w:val="0040503A"/>
    <w:rsid w:val="00405789"/>
    <w:rsid w:val="00406718"/>
    <w:rsid w:val="004079E5"/>
    <w:rsid w:val="004118DD"/>
    <w:rsid w:val="00411B66"/>
    <w:rsid w:val="00413A0B"/>
    <w:rsid w:val="004158EC"/>
    <w:rsid w:val="00415F11"/>
    <w:rsid w:val="00416497"/>
    <w:rsid w:val="004171AC"/>
    <w:rsid w:val="004211D7"/>
    <w:rsid w:val="00421BC2"/>
    <w:rsid w:val="00421DD8"/>
    <w:rsid w:val="00421F9C"/>
    <w:rsid w:val="0042273F"/>
    <w:rsid w:val="0042618E"/>
    <w:rsid w:val="00427587"/>
    <w:rsid w:val="00432904"/>
    <w:rsid w:val="004345A4"/>
    <w:rsid w:val="004349FF"/>
    <w:rsid w:val="00435389"/>
    <w:rsid w:val="00441110"/>
    <w:rsid w:val="00442EE9"/>
    <w:rsid w:val="00445BBB"/>
    <w:rsid w:val="00446BAB"/>
    <w:rsid w:val="00447081"/>
    <w:rsid w:val="00447526"/>
    <w:rsid w:val="00450872"/>
    <w:rsid w:val="00454159"/>
    <w:rsid w:val="004548A0"/>
    <w:rsid w:val="0045658B"/>
    <w:rsid w:val="004574A5"/>
    <w:rsid w:val="004579D0"/>
    <w:rsid w:val="004605D7"/>
    <w:rsid w:val="00461C5B"/>
    <w:rsid w:val="00462B64"/>
    <w:rsid w:val="00464855"/>
    <w:rsid w:val="00464B21"/>
    <w:rsid w:val="00464C24"/>
    <w:rsid w:val="00465DD7"/>
    <w:rsid w:val="00466989"/>
    <w:rsid w:val="00470DF0"/>
    <w:rsid w:val="00472FD5"/>
    <w:rsid w:val="00473BFF"/>
    <w:rsid w:val="00474DB3"/>
    <w:rsid w:val="00476268"/>
    <w:rsid w:val="00481044"/>
    <w:rsid w:val="00482FBE"/>
    <w:rsid w:val="00484C31"/>
    <w:rsid w:val="00484EFD"/>
    <w:rsid w:val="0048617E"/>
    <w:rsid w:val="00487224"/>
    <w:rsid w:val="004872F3"/>
    <w:rsid w:val="00487C4B"/>
    <w:rsid w:val="00491DB2"/>
    <w:rsid w:val="0049576A"/>
    <w:rsid w:val="00495B47"/>
    <w:rsid w:val="00496E71"/>
    <w:rsid w:val="004972BC"/>
    <w:rsid w:val="004A6A9F"/>
    <w:rsid w:val="004B098F"/>
    <w:rsid w:val="004B0EC0"/>
    <w:rsid w:val="004B18CB"/>
    <w:rsid w:val="004B3A39"/>
    <w:rsid w:val="004B3BC5"/>
    <w:rsid w:val="004B54AC"/>
    <w:rsid w:val="004C051E"/>
    <w:rsid w:val="004C28FC"/>
    <w:rsid w:val="004C3689"/>
    <w:rsid w:val="004C3F02"/>
    <w:rsid w:val="004C48B4"/>
    <w:rsid w:val="004C5535"/>
    <w:rsid w:val="004C5625"/>
    <w:rsid w:val="004D0A91"/>
    <w:rsid w:val="004D1131"/>
    <w:rsid w:val="004D3075"/>
    <w:rsid w:val="004D3704"/>
    <w:rsid w:val="004D3E5E"/>
    <w:rsid w:val="004D3F12"/>
    <w:rsid w:val="004D49F5"/>
    <w:rsid w:val="004D4CFE"/>
    <w:rsid w:val="004D781C"/>
    <w:rsid w:val="004E176E"/>
    <w:rsid w:val="004E1C63"/>
    <w:rsid w:val="004E3788"/>
    <w:rsid w:val="004E409D"/>
    <w:rsid w:val="004E4DCE"/>
    <w:rsid w:val="004E6218"/>
    <w:rsid w:val="004F2B4E"/>
    <w:rsid w:val="004F73CF"/>
    <w:rsid w:val="005009CC"/>
    <w:rsid w:val="00503957"/>
    <w:rsid w:val="00504482"/>
    <w:rsid w:val="00504973"/>
    <w:rsid w:val="005057B5"/>
    <w:rsid w:val="00505F27"/>
    <w:rsid w:val="00506961"/>
    <w:rsid w:val="00507FD8"/>
    <w:rsid w:val="005114B8"/>
    <w:rsid w:val="00514AE2"/>
    <w:rsid w:val="005171C4"/>
    <w:rsid w:val="0052022A"/>
    <w:rsid w:val="0052258F"/>
    <w:rsid w:val="005260AF"/>
    <w:rsid w:val="00527245"/>
    <w:rsid w:val="0052769E"/>
    <w:rsid w:val="00527935"/>
    <w:rsid w:val="0053110C"/>
    <w:rsid w:val="0053195A"/>
    <w:rsid w:val="005326F3"/>
    <w:rsid w:val="00533EB2"/>
    <w:rsid w:val="0053581F"/>
    <w:rsid w:val="00536001"/>
    <w:rsid w:val="00537B48"/>
    <w:rsid w:val="00546FE8"/>
    <w:rsid w:val="005471B7"/>
    <w:rsid w:val="005523DA"/>
    <w:rsid w:val="00552C0C"/>
    <w:rsid w:val="00553A83"/>
    <w:rsid w:val="005557B7"/>
    <w:rsid w:val="0055637E"/>
    <w:rsid w:val="005568BD"/>
    <w:rsid w:val="005573A7"/>
    <w:rsid w:val="00557576"/>
    <w:rsid w:val="00557EF4"/>
    <w:rsid w:val="00561572"/>
    <w:rsid w:val="00562331"/>
    <w:rsid w:val="005627F5"/>
    <w:rsid w:val="00575662"/>
    <w:rsid w:val="005764E7"/>
    <w:rsid w:val="00576BC7"/>
    <w:rsid w:val="00580045"/>
    <w:rsid w:val="0058056B"/>
    <w:rsid w:val="00586737"/>
    <w:rsid w:val="00592E15"/>
    <w:rsid w:val="00593AD1"/>
    <w:rsid w:val="00595176"/>
    <w:rsid w:val="005962A0"/>
    <w:rsid w:val="00597CD9"/>
    <w:rsid w:val="005A186C"/>
    <w:rsid w:val="005A1E5D"/>
    <w:rsid w:val="005A2AD1"/>
    <w:rsid w:val="005A31EC"/>
    <w:rsid w:val="005A38DE"/>
    <w:rsid w:val="005A680E"/>
    <w:rsid w:val="005A6930"/>
    <w:rsid w:val="005B023C"/>
    <w:rsid w:val="005B17DF"/>
    <w:rsid w:val="005C0530"/>
    <w:rsid w:val="005C1CBD"/>
    <w:rsid w:val="005C41A2"/>
    <w:rsid w:val="005C6D52"/>
    <w:rsid w:val="005C6FF7"/>
    <w:rsid w:val="005C7865"/>
    <w:rsid w:val="005C7E99"/>
    <w:rsid w:val="005D1A7E"/>
    <w:rsid w:val="005D1A9B"/>
    <w:rsid w:val="005D411B"/>
    <w:rsid w:val="005D517C"/>
    <w:rsid w:val="005D7806"/>
    <w:rsid w:val="005E1B50"/>
    <w:rsid w:val="005E2478"/>
    <w:rsid w:val="005E2F4C"/>
    <w:rsid w:val="005E3D3F"/>
    <w:rsid w:val="005F1FB8"/>
    <w:rsid w:val="005F3946"/>
    <w:rsid w:val="005F3A7E"/>
    <w:rsid w:val="005F3E93"/>
    <w:rsid w:val="005F4C05"/>
    <w:rsid w:val="005F5A57"/>
    <w:rsid w:val="005F6B41"/>
    <w:rsid w:val="006005B4"/>
    <w:rsid w:val="006006BF"/>
    <w:rsid w:val="00601847"/>
    <w:rsid w:val="00601B68"/>
    <w:rsid w:val="006020FB"/>
    <w:rsid w:val="00604933"/>
    <w:rsid w:val="00605460"/>
    <w:rsid w:val="00606CD1"/>
    <w:rsid w:val="00606E1F"/>
    <w:rsid w:val="0060775A"/>
    <w:rsid w:val="006102B9"/>
    <w:rsid w:val="00610399"/>
    <w:rsid w:val="00611368"/>
    <w:rsid w:val="00614330"/>
    <w:rsid w:val="00615403"/>
    <w:rsid w:val="00615B4F"/>
    <w:rsid w:val="00616896"/>
    <w:rsid w:val="00616D2E"/>
    <w:rsid w:val="00623535"/>
    <w:rsid w:val="00624AC9"/>
    <w:rsid w:val="00626EFA"/>
    <w:rsid w:val="0063368F"/>
    <w:rsid w:val="00633CFF"/>
    <w:rsid w:val="0063599B"/>
    <w:rsid w:val="00637113"/>
    <w:rsid w:val="006374C2"/>
    <w:rsid w:val="00641542"/>
    <w:rsid w:val="006458AA"/>
    <w:rsid w:val="00646319"/>
    <w:rsid w:val="00646DDC"/>
    <w:rsid w:val="00650BBC"/>
    <w:rsid w:val="00650ECD"/>
    <w:rsid w:val="00651D5B"/>
    <w:rsid w:val="006538F2"/>
    <w:rsid w:val="00653E4A"/>
    <w:rsid w:val="00654FB3"/>
    <w:rsid w:val="00656EB3"/>
    <w:rsid w:val="00657B61"/>
    <w:rsid w:val="00661E47"/>
    <w:rsid w:val="00663A99"/>
    <w:rsid w:val="0066640F"/>
    <w:rsid w:val="0066702A"/>
    <w:rsid w:val="00670399"/>
    <w:rsid w:val="006705DB"/>
    <w:rsid w:val="00673C20"/>
    <w:rsid w:val="00676018"/>
    <w:rsid w:val="00676553"/>
    <w:rsid w:val="00677504"/>
    <w:rsid w:val="00680372"/>
    <w:rsid w:val="0068721C"/>
    <w:rsid w:val="00690713"/>
    <w:rsid w:val="0069109A"/>
    <w:rsid w:val="00695907"/>
    <w:rsid w:val="00695B6A"/>
    <w:rsid w:val="00696123"/>
    <w:rsid w:val="006A0E4A"/>
    <w:rsid w:val="006A2465"/>
    <w:rsid w:val="006A3CE3"/>
    <w:rsid w:val="006A5AD7"/>
    <w:rsid w:val="006A6A77"/>
    <w:rsid w:val="006A7789"/>
    <w:rsid w:val="006B23DF"/>
    <w:rsid w:val="006B24E3"/>
    <w:rsid w:val="006B29B7"/>
    <w:rsid w:val="006B2A5A"/>
    <w:rsid w:val="006B2CEF"/>
    <w:rsid w:val="006B323C"/>
    <w:rsid w:val="006B489E"/>
    <w:rsid w:val="006B4E9D"/>
    <w:rsid w:val="006B5904"/>
    <w:rsid w:val="006C143B"/>
    <w:rsid w:val="006C1A3D"/>
    <w:rsid w:val="006C2DAE"/>
    <w:rsid w:val="006C3BCA"/>
    <w:rsid w:val="006C4736"/>
    <w:rsid w:val="006C55A4"/>
    <w:rsid w:val="006C70CB"/>
    <w:rsid w:val="006D363E"/>
    <w:rsid w:val="006D68D8"/>
    <w:rsid w:val="006D6D11"/>
    <w:rsid w:val="006E0706"/>
    <w:rsid w:val="006E0AC4"/>
    <w:rsid w:val="006E2365"/>
    <w:rsid w:val="006E3493"/>
    <w:rsid w:val="006E45C3"/>
    <w:rsid w:val="006E5877"/>
    <w:rsid w:val="006F08DB"/>
    <w:rsid w:val="006F0CFD"/>
    <w:rsid w:val="006F16AB"/>
    <w:rsid w:val="006F2FDB"/>
    <w:rsid w:val="006F37D5"/>
    <w:rsid w:val="006F5ED7"/>
    <w:rsid w:val="006F7123"/>
    <w:rsid w:val="007007B7"/>
    <w:rsid w:val="00700CC5"/>
    <w:rsid w:val="00701EC1"/>
    <w:rsid w:val="0070308C"/>
    <w:rsid w:val="00705A20"/>
    <w:rsid w:val="00705D22"/>
    <w:rsid w:val="00710DB3"/>
    <w:rsid w:val="00711B3B"/>
    <w:rsid w:val="00711D60"/>
    <w:rsid w:val="007124A7"/>
    <w:rsid w:val="0071368D"/>
    <w:rsid w:val="00714807"/>
    <w:rsid w:val="00714F72"/>
    <w:rsid w:val="00716385"/>
    <w:rsid w:val="00716440"/>
    <w:rsid w:val="0071675A"/>
    <w:rsid w:val="00716919"/>
    <w:rsid w:val="00720F8B"/>
    <w:rsid w:val="00721852"/>
    <w:rsid w:val="00721B3F"/>
    <w:rsid w:val="00722EF1"/>
    <w:rsid w:val="00726FB0"/>
    <w:rsid w:val="00727265"/>
    <w:rsid w:val="007364A9"/>
    <w:rsid w:val="007411B1"/>
    <w:rsid w:val="0074488C"/>
    <w:rsid w:val="00744B17"/>
    <w:rsid w:val="0074513C"/>
    <w:rsid w:val="007453EE"/>
    <w:rsid w:val="007510CC"/>
    <w:rsid w:val="00752066"/>
    <w:rsid w:val="007538DA"/>
    <w:rsid w:val="00755667"/>
    <w:rsid w:val="00756C60"/>
    <w:rsid w:val="00760BD1"/>
    <w:rsid w:val="00760E3C"/>
    <w:rsid w:val="007616AB"/>
    <w:rsid w:val="00767E01"/>
    <w:rsid w:val="007703F6"/>
    <w:rsid w:val="00770572"/>
    <w:rsid w:val="00770B84"/>
    <w:rsid w:val="00774053"/>
    <w:rsid w:val="00775A4A"/>
    <w:rsid w:val="0077675B"/>
    <w:rsid w:val="00777AB5"/>
    <w:rsid w:val="00780FE1"/>
    <w:rsid w:val="007820A4"/>
    <w:rsid w:val="00785F95"/>
    <w:rsid w:val="00786257"/>
    <w:rsid w:val="00786339"/>
    <w:rsid w:val="007872C3"/>
    <w:rsid w:val="00790B75"/>
    <w:rsid w:val="00791A39"/>
    <w:rsid w:val="00793CF4"/>
    <w:rsid w:val="007944E4"/>
    <w:rsid w:val="00795F6F"/>
    <w:rsid w:val="00797A54"/>
    <w:rsid w:val="00797ABD"/>
    <w:rsid w:val="007A1E24"/>
    <w:rsid w:val="007A4B18"/>
    <w:rsid w:val="007A4BE0"/>
    <w:rsid w:val="007A4D39"/>
    <w:rsid w:val="007A5600"/>
    <w:rsid w:val="007A5D39"/>
    <w:rsid w:val="007A65E6"/>
    <w:rsid w:val="007A68A4"/>
    <w:rsid w:val="007B2A43"/>
    <w:rsid w:val="007B69C3"/>
    <w:rsid w:val="007B79AA"/>
    <w:rsid w:val="007C0682"/>
    <w:rsid w:val="007C31CF"/>
    <w:rsid w:val="007C331D"/>
    <w:rsid w:val="007C5292"/>
    <w:rsid w:val="007C5FCA"/>
    <w:rsid w:val="007C6264"/>
    <w:rsid w:val="007C64E5"/>
    <w:rsid w:val="007D0064"/>
    <w:rsid w:val="007D042D"/>
    <w:rsid w:val="007D214F"/>
    <w:rsid w:val="007D537B"/>
    <w:rsid w:val="007D5674"/>
    <w:rsid w:val="007D7084"/>
    <w:rsid w:val="007E113F"/>
    <w:rsid w:val="007E1603"/>
    <w:rsid w:val="007E21B1"/>
    <w:rsid w:val="007E425D"/>
    <w:rsid w:val="007E4DEF"/>
    <w:rsid w:val="007E66F7"/>
    <w:rsid w:val="007E7BBD"/>
    <w:rsid w:val="007F5793"/>
    <w:rsid w:val="007F5954"/>
    <w:rsid w:val="008004F5"/>
    <w:rsid w:val="00802783"/>
    <w:rsid w:val="008034B3"/>
    <w:rsid w:val="00803E9A"/>
    <w:rsid w:val="00804007"/>
    <w:rsid w:val="0080452B"/>
    <w:rsid w:val="00807818"/>
    <w:rsid w:val="00807AFD"/>
    <w:rsid w:val="00810408"/>
    <w:rsid w:val="00810785"/>
    <w:rsid w:val="0081254E"/>
    <w:rsid w:val="0081318F"/>
    <w:rsid w:val="00816849"/>
    <w:rsid w:val="00822121"/>
    <w:rsid w:val="008229C0"/>
    <w:rsid w:val="00822A6B"/>
    <w:rsid w:val="0082305B"/>
    <w:rsid w:val="008240CC"/>
    <w:rsid w:val="00827FB1"/>
    <w:rsid w:val="00827FF6"/>
    <w:rsid w:val="00832F83"/>
    <w:rsid w:val="008340D8"/>
    <w:rsid w:val="00835FBF"/>
    <w:rsid w:val="00840CF5"/>
    <w:rsid w:val="00840E45"/>
    <w:rsid w:val="00841118"/>
    <w:rsid w:val="00841290"/>
    <w:rsid w:val="00841DAA"/>
    <w:rsid w:val="00843A95"/>
    <w:rsid w:val="00843B5A"/>
    <w:rsid w:val="00844127"/>
    <w:rsid w:val="00846EE8"/>
    <w:rsid w:val="00847C57"/>
    <w:rsid w:val="008523C5"/>
    <w:rsid w:val="008534E8"/>
    <w:rsid w:val="00853F6C"/>
    <w:rsid w:val="008552F5"/>
    <w:rsid w:val="008629EC"/>
    <w:rsid w:val="008666BA"/>
    <w:rsid w:val="00867BFC"/>
    <w:rsid w:val="0087238B"/>
    <w:rsid w:val="00873FD9"/>
    <w:rsid w:val="00874600"/>
    <w:rsid w:val="00874705"/>
    <w:rsid w:val="00875388"/>
    <w:rsid w:val="0087621A"/>
    <w:rsid w:val="00877E6B"/>
    <w:rsid w:val="00880344"/>
    <w:rsid w:val="00891C79"/>
    <w:rsid w:val="008922EC"/>
    <w:rsid w:val="00892A30"/>
    <w:rsid w:val="00894229"/>
    <w:rsid w:val="00895649"/>
    <w:rsid w:val="008959AA"/>
    <w:rsid w:val="008A720A"/>
    <w:rsid w:val="008A74D0"/>
    <w:rsid w:val="008B41C4"/>
    <w:rsid w:val="008B5CC9"/>
    <w:rsid w:val="008B6E54"/>
    <w:rsid w:val="008C01E1"/>
    <w:rsid w:val="008C03AB"/>
    <w:rsid w:val="008C1124"/>
    <w:rsid w:val="008C663C"/>
    <w:rsid w:val="008C669F"/>
    <w:rsid w:val="008D137B"/>
    <w:rsid w:val="008D3669"/>
    <w:rsid w:val="008D410E"/>
    <w:rsid w:val="008D48A6"/>
    <w:rsid w:val="008D602D"/>
    <w:rsid w:val="008D645F"/>
    <w:rsid w:val="008D6CAB"/>
    <w:rsid w:val="008D6DF1"/>
    <w:rsid w:val="008D7A9C"/>
    <w:rsid w:val="008E0579"/>
    <w:rsid w:val="008E1E3E"/>
    <w:rsid w:val="008E26CD"/>
    <w:rsid w:val="008E27C3"/>
    <w:rsid w:val="008E2E0D"/>
    <w:rsid w:val="008E4C6E"/>
    <w:rsid w:val="008E60FB"/>
    <w:rsid w:val="008E6B77"/>
    <w:rsid w:val="008E7EE2"/>
    <w:rsid w:val="008F1125"/>
    <w:rsid w:val="008F4A82"/>
    <w:rsid w:val="008F5951"/>
    <w:rsid w:val="00903EC6"/>
    <w:rsid w:val="00904067"/>
    <w:rsid w:val="00905DF9"/>
    <w:rsid w:val="0090640A"/>
    <w:rsid w:val="00915D6F"/>
    <w:rsid w:val="0092311E"/>
    <w:rsid w:val="00923E79"/>
    <w:rsid w:val="009270FE"/>
    <w:rsid w:val="00927396"/>
    <w:rsid w:val="00927B2F"/>
    <w:rsid w:val="009302E0"/>
    <w:rsid w:val="009306B2"/>
    <w:rsid w:val="0093157B"/>
    <w:rsid w:val="00932CDC"/>
    <w:rsid w:val="00941269"/>
    <w:rsid w:val="0094137F"/>
    <w:rsid w:val="00942A2A"/>
    <w:rsid w:val="00942F32"/>
    <w:rsid w:val="009453A8"/>
    <w:rsid w:val="009509FA"/>
    <w:rsid w:val="00950C2F"/>
    <w:rsid w:val="00951118"/>
    <w:rsid w:val="0095158F"/>
    <w:rsid w:val="00955A87"/>
    <w:rsid w:val="009579B9"/>
    <w:rsid w:val="00962120"/>
    <w:rsid w:val="00963F06"/>
    <w:rsid w:val="00964A26"/>
    <w:rsid w:val="00964B95"/>
    <w:rsid w:val="0096585A"/>
    <w:rsid w:val="0097062C"/>
    <w:rsid w:val="0097321B"/>
    <w:rsid w:val="00976D20"/>
    <w:rsid w:val="00977227"/>
    <w:rsid w:val="00981446"/>
    <w:rsid w:val="00983437"/>
    <w:rsid w:val="00984663"/>
    <w:rsid w:val="00986CB4"/>
    <w:rsid w:val="009873A7"/>
    <w:rsid w:val="009876F6"/>
    <w:rsid w:val="0098773F"/>
    <w:rsid w:val="00987B11"/>
    <w:rsid w:val="00987EFD"/>
    <w:rsid w:val="0099338A"/>
    <w:rsid w:val="00993A9F"/>
    <w:rsid w:val="009949AD"/>
    <w:rsid w:val="009975A6"/>
    <w:rsid w:val="009A0FD6"/>
    <w:rsid w:val="009A60C6"/>
    <w:rsid w:val="009A6579"/>
    <w:rsid w:val="009A6CAE"/>
    <w:rsid w:val="009A7554"/>
    <w:rsid w:val="009B1449"/>
    <w:rsid w:val="009B3FF1"/>
    <w:rsid w:val="009B42F8"/>
    <w:rsid w:val="009B5361"/>
    <w:rsid w:val="009B6DC7"/>
    <w:rsid w:val="009B7541"/>
    <w:rsid w:val="009C0CAD"/>
    <w:rsid w:val="009C5066"/>
    <w:rsid w:val="009C57FF"/>
    <w:rsid w:val="009C5824"/>
    <w:rsid w:val="009C6F51"/>
    <w:rsid w:val="009C7870"/>
    <w:rsid w:val="009D03F2"/>
    <w:rsid w:val="009D082F"/>
    <w:rsid w:val="009D2715"/>
    <w:rsid w:val="009D29CE"/>
    <w:rsid w:val="009D3348"/>
    <w:rsid w:val="009D5EA0"/>
    <w:rsid w:val="009D6444"/>
    <w:rsid w:val="009D6692"/>
    <w:rsid w:val="009D6726"/>
    <w:rsid w:val="009D6906"/>
    <w:rsid w:val="009D7C48"/>
    <w:rsid w:val="009E2067"/>
    <w:rsid w:val="009E2CC4"/>
    <w:rsid w:val="009E2D0F"/>
    <w:rsid w:val="009E5553"/>
    <w:rsid w:val="009E676E"/>
    <w:rsid w:val="009E6F49"/>
    <w:rsid w:val="009E71C0"/>
    <w:rsid w:val="009E7859"/>
    <w:rsid w:val="009F0E2E"/>
    <w:rsid w:val="009F17C8"/>
    <w:rsid w:val="009F2C3E"/>
    <w:rsid w:val="009F57AF"/>
    <w:rsid w:val="009F6249"/>
    <w:rsid w:val="009F7BA5"/>
    <w:rsid w:val="00A01DF9"/>
    <w:rsid w:val="00A02443"/>
    <w:rsid w:val="00A03579"/>
    <w:rsid w:val="00A04C8A"/>
    <w:rsid w:val="00A04D82"/>
    <w:rsid w:val="00A068DE"/>
    <w:rsid w:val="00A1146D"/>
    <w:rsid w:val="00A130A2"/>
    <w:rsid w:val="00A15352"/>
    <w:rsid w:val="00A1677B"/>
    <w:rsid w:val="00A16906"/>
    <w:rsid w:val="00A16B05"/>
    <w:rsid w:val="00A20804"/>
    <w:rsid w:val="00A209F2"/>
    <w:rsid w:val="00A22169"/>
    <w:rsid w:val="00A24585"/>
    <w:rsid w:val="00A24C69"/>
    <w:rsid w:val="00A27554"/>
    <w:rsid w:val="00A30A68"/>
    <w:rsid w:val="00A36869"/>
    <w:rsid w:val="00A4054C"/>
    <w:rsid w:val="00A406E9"/>
    <w:rsid w:val="00A42F88"/>
    <w:rsid w:val="00A43848"/>
    <w:rsid w:val="00A4390A"/>
    <w:rsid w:val="00A465CC"/>
    <w:rsid w:val="00A47EB2"/>
    <w:rsid w:val="00A50E5B"/>
    <w:rsid w:val="00A54FD4"/>
    <w:rsid w:val="00A561D4"/>
    <w:rsid w:val="00A6055D"/>
    <w:rsid w:val="00A605DE"/>
    <w:rsid w:val="00A61572"/>
    <w:rsid w:val="00A61C5B"/>
    <w:rsid w:val="00A61FF9"/>
    <w:rsid w:val="00A6284E"/>
    <w:rsid w:val="00A672EC"/>
    <w:rsid w:val="00A67832"/>
    <w:rsid w:val="00A71029"/>
    <w:rsid w:val="00A7227D"/>
    <w:rsid w:val="00A72378"/>
    <w:rsid w:val="00A74272"/>
    <w:rsid w:val="00A74432"/>
    <w:rsid w:val="00A7528C"/>
    <w:rsid w:val="00A77779"/>
    <w:rsid w:val="00A80FD1"/>
    <w:rsid w:val="00A8399A"/>
    <w:rsid w:val="00A8441F"/>
    <w:rsid w:val="00A857C3"/>
    <w:rsid w:val="00A8625E"/>
    <w:rsid w:val="00A86898"/>
    <w:rsid w:val="00A86F7A"/>
    <w:rsid w:val="00A87212"/>
    <w:rsid w:val="00A9004C"/>
    <w:rsid w:val="00A90947"/>
    <w:rsid w:val="00A91EC6"/>
    <w:rsid w:val="00A9357B"/>
    <w:rsid w:val="00A9436B"/>
    <w:rsid w:val="00A949A3"/>
    <w:rsid w:val="00A96E64"/>
    <w:rsid w:val="00AA0E36"/>
    <w:rsid w:val="00AA28F2"/>
    <w:rsid w:val="00AA4936"/>
    <w:rsid w:val="00AA4942"/>
    <w:rsid w:val="00AA5589"/>
    <w:rsid w:val="00AA5699"/>
    <w:rsid w:val="00AA645C"/>
    <w:rsid w:val="00AA7CE7"/>
    <w:rsid w:val="00AB2E9E"/>
    <w:rsid w:val="00AB394B"/>
    <w:rsid w:val="00AB455D"/>
    <w:rsid w:val="00AB5D0A"/>
    <w:rsid w:val="00AC06BC"/>
    <w:rsid w:val="00AC0D64"/>
    <w:rsid w:val="00AC1181"/>
    <w:rsid w:val="00AC7310"/>
    <w:rsid w:val="00AC740B"/>
    <w:rsid w:val="00AC778A"/>
    <w:rsid w:val="00AC7A69"/>
    <w:rsid w:val="00AD1EF6"/>
    <w:rsid w:val="00AD1FB7"/>
    <w:rsid w:val="00AD484F"/>
    <w:rsid w:val="00AF092A"/>
    <w:rsid w:val="00AF3829"/>
    <w:rsid w:val="00AF47AA"/>
    <w:rsid w:val="00AF5228"/>
    <w:rsid w:val="00AF577F"/>
    <w:rsid w:val="00AF75AA"/>
    <w:rsid w:val="00B005DF"/>
    <w:rsid w:val="00B00729"/>
    <w:rsid w:val="00B02189"/>
    <w:rsid w:val="00B023A6"/>
    <w:rsid w:val="00B04007"/>
    <w:rsid w:val="00B05580"/>
    <w:rsid w:val="00B07F78"/>
    <w:rsid w:val="00B07F8F"/>
    <w:rsid w:val="00B173B9"/>
    <w:rsid w:val="00B2029D"/>
    <w:rsid w:val="00B21457"/>
    <w:rsid w:val="00B21D74"/>
    <w:rsid w:val="00B238F7"/>
    <w:rsid w:val="00B2695C"/>
    <w:rsid w:val="00B269F7"/>
    <w:rsid w:val="00B27B94"/>
    <w:rsid w:val="00B30BCF"/>
    <w:rsid w:val="00B31713"/>
    <w:rsid w:val="00B32847"/>
    <w:rsid w:val="00B335B5"/>
    <w:rsid w:val="00B350EC"/>
    <w:rsid w:val="00B353DA"/>
    <w:rsid w:val="00B3763B"/>
    <w:rsid w:val="00B37931"/>
    <w:rsid w:val="00B40841"/>
    <w:rsid w:val="00B41D71"/>
    <w:rsid w:val="00B444C1"/>
    <w:rsid w:val="00B46D32"/>
    <w:rsid w:val="00B52117"/>
    <w:rsid w:val="00B55E2E"/>
    <w:rsid w:val="00B5624D"/>
    <w:rsid w:val="00B6366B"/>
    <w:rsid w:val="00B63CC1"/>
    <w:rsid w:val="00B67100"/>
    <w:rsid w:val="00B70DC1"/>
    <w:rsid w:val="00B718DC"/>
    <w:rsid w:val="00B72AD1"/>
    <w:rsid w:val="00B74277"/>
    <w:rsid w:val="00B74D75"/>
    <w:rsid w:val="00B7536F"/>
    <w:rsid w:val="00B76659"/>
    <w:rsid w:val="00B766C7"/>
    <w:rsid w:val="00B80868"/>
    <w:rsid w:val="00B81BB5"/>
    <w:rsid w:val="00B82CC1"/>
    <w:rsid w:val="00B82DAF"/>
    <w:rsid w:val="00B9261F"/>
    <w:rsid w:val="00B926C9"/>
    <w:rsid w:val="00B93063"/>
    <w:rsid w:val="00B93C79"/>
    <w:rsid w:val="00B9467C"/>
    <w:rsid w:val="00B95A3D"/>
    <w:rsid w:val="00B95A5B"/>
    <w:rsid w:val="00BA12D4"/>
    <w:rsid w:val="00BA17DF"/>
    <w:rsid w:val="00BA218C"/>
    <w:rsid w:val="00BA27DE"/>
    <w:rsid w:val="00BA3D58"/>
    <w:rsid w:val="00BA476F"/>
    <w:rsid w:val="00BA5C13"/>
    <w:rsid w:val="00BB4C26"/>
    <w:rsid w:val="00BC12C4"/>
    <w:rsid w:val="00BC253A"/>
    <w:rsid w:val="00BC2BAF"/>
    <w:rsid w:val="00BC5520"/>
    <w:rsid w:val="00BC7039"/>
    <w:rsid w:val="00BD022B"/>
    <w:rsid w:val="00BD1A54"/>
    <w:rsid w:val="00BD4449"/>
    <w:rsid w:val="00BD4627"/>
    <w:rsid w:val="00BE00E3"/>
    <w:rsid w:val="00BE09B9"/>
    <w:rsid w:val="00BE2CDC"/>
    <w:rsid w:val="00BE3670"/>
    <w:rsid w:val="00BE36CD"/>
    <w:rsid w:val="00BF127B"/>
    <w:rsid w:val="00BF1EFF"/>
    <w:rsid w:val="00BF3887"/>
    <w:rsid w:val="00BF478F"/>
    <w:rsid w:val="00C06FDA"/>
    <w:rsid w:val="00C10D96"/>
    <w:rsid w:val="00C1136F"/>
    <w:rsid w:val="00C11BF8"/>
    <w:rsid w:val="00C16BD8"/>
    <w:rsid w:val="00C17981"/>
    <w:rsid w:val="00C20DF3"/>
    <w:rsid w:val="00C21F94"/>
    <w:rsid w:val="00C2295D"/>
    <w:rsid w:val="00C2558D"/>
    <w:rsid w:val="00C25A38"/>
    <w:rsid w:val="00C30F25"/>
    <w:rsid w:val="00C31AFC"/>
    <w:rsid w:val="00C3555B"/>
    <w:rsid w:val="00C35AB7"/>
    <w:rsid w:val="00C37F8B"/>
    <w:rsid w:val="00C41066"/>
    <w:rsid w:val="00C46638"/>
    <w:rsid w:val="00C46AE0"/>
    <w:rsid w:val="00C47874"/>
    <w:rsid w:val="00C47C3A"/>
    <w:rsid w:val="00C50B0B"/>
    <w:rsid w:val="00C544C2"/>
    <w:rsid w:val="00C55E86"/>
    <w:rsid w:val="00C56277"/>
    <w:rsid w:val="00C6167C"/>
    <w:rsid w:val="00C6179C"/>
    <w:rsid w:val="00C65EBD"/>
    <w:rsid w:val="00C67029"/>
    <w:rsid w:val="00C67C11"/>
    <w:rsid w:val="00C71BD6"/>
    <w:rsid w:val="00C808AB"/>
    <w:rsid w:val="00C84D7A"/>
    <w:rsid w:val="00C85ECE"/>
    <w:rsid w:val="00C87911"/>
    <w:rsid w:val="00C90FD5"/>
    <w:rsid w:val="00C91B96"/>
    <w:rsid w:val="00C97D00"/>
    <w:rsid w:val="00CA0423"/>
    <w:rsid w:val="00CA0896"/>
    <w:rsid w:val="00CA0A0B"/>
    <w:rsid w:val="00CA39F3"/>
    <w:rsid w:val="00CA3E48"/>
    <w:rsid w:val="00CA5106"/>
    <w:rsid w:val="00CB2CD0"/>
    <w:rsid w:val="00CB6091"/>
    <w:rsid w:val="00CC01B1"/>
    <w:rsid w:val="00CC2485"/>
    <w:rsid w:val="00CC3C52"/>
    <w:rsid w:val="00CC50A0"/>
    <w:rsid w:val="00CC545B"/>
    <w:rsid w:val="00CC54AF"/>
    <w:rsid w:val="00CC67B9"/>
    <w:rsid w:val="00CC69B5"/>
    <w:rsid w:val="00CD1281"/>
    <w:rsid w:val="00CD2DD9"/>
    <w:rsid w:val="00CD3BAA"/>
    <w:rsid w:val="00CD5685"/>
    <w:rsid w:val="00CD59EF"/>
    <w:rsid w:val="00CD6C9B"/>
    <w:rsid w:val="00CD7C52"/>
    <w:rsid w:val="00CE16F8"/>
    <w:rsid w:val="00CE1A32"/>
    <w:rsid w:val="00CE1A41"/>
    <w:rsid w:val="00CE23C3"/>
    <w:rsid w:val="00CE3129"/>
    <w:rsid w:val="00CE3E48"/>
    <w:rsid w:val="00CE48B4"/>
    <w:rsid w:val="00CE52FA"/>
    <w:rsid w:val="00CE5806"/>
    <w:rsid w:val="00CE5CE0"/>
    <w:rsid w:val="00CF00ED"/>
    <w:rsid w:val="00CF1C5B"/>
    <w:rsid w:val="00CF30C6"/>
    <w:rsid w:val="00CF4C76"/>
    <w:rsid w:val="00CF4EF3"/>
    <w:rsid w:val="00CF629C"/>
    <w:rsid w:val="00CF668A"/>
    <w:rsid w:val="00CF6A5C"/>
    <w:rsid w:val="00D006F0"/>
    <w:rsid w:val="00D00E02"/>
    <w:rsid w:val="00D0116B"/>
    <w:rsid w:val="00D037B3"/>
    <w:rsid w:val="00D04047"/>
    <w:rsid w:val="00D042B3"/>
    <w:rsid w:val="00D054F9"/>
    <w:rsid w:val="00D060AE"/>
    <w:rsid w:val="00D10AB1"/>
    <w:rsid w:val="00D1199D"/>
    <w:rsid w:val="00D13A67"/>
    <w:rsid w:val="00D17ECA"/>
    <w:rsid w:val="00D2514C"/>
    <w:rsid w:val="00D2666C"/>
    <w:rsid w:val="00D26804"/>
    <w:rsid w:val="00D30401"/>
    <w:rsid w:val="00D3112E"/>
    <w:rsid w:val="00D32FFF"/>
    <w:rsid w:val="00D33F8D"/>
    <w:rsid w:val="00D34F19"/>
    <w:rsid w:val="00D34FB5"/>
    <w:rsid w:val="00D36B16"/>
    <w:rsid w:val="00D36C37"/>
    <w:rsid w:val="00D408FA"/>
    <w:rsid w:val="00D40BE3"/>
    <w:rsid w:val="00D4152F"/>
    <w:rsid w:val="00D41D7A"/>
    <w:rsid w:val="00D431BE"/>
    <w:rsid w:val="00D447E8"/>
    <w:rsid w:val="00D46E3D"/>
    <w:rsid w:val="00D47057"/>
    <w:rsid w:val="00D47672"/>
    <w:rsid w:val="00D53611"/>
    <w:rsid w:val="00D5649C"/>
    <w:rsid w:val="00D6025E"/>
    <w:rsid w:val="00D638F6"/>
    <w:rsid w:val="00D64AAD"/>
    <w:rsid w:val="00D658CB"/>
    <w:rsid w:val="00D675B0"/>
    <w:rsid w:val="00D67E60"/>
    <w:rsid w:val="00D70F72"/>
    <w:rsid w:val="00D70FED"/>
    <w:rsid w:val="00D73016"/>
    <w:rsid w:val="00D74ED7"/>
    <w:rsid w:val="00D7502B"/>
    <w:rsid w:val="00D753C4"/>
    <w:rsid w:val="00D75FC5"/>
    <w:rsid w:val="00D81077"/>
    <w:rsid w:val="00D8322A"/>
    <w:rsid w:val="00D837AC"/>
    <w:rsid w:val="00D839F4"/>
    <w:rsid w:val="00D84E20"/>
    <w:rsid w:val="00D8559B"/>
    <w:rsid w:val="00D85706"/>
    <w:rsid w:val="00D85E50"/>
    <w:rsid w:val="00D9025C"/>
    <w:rsid w:val="00D90A2A"/>
    <w:rsid w:val="00D90D25"/>
    <w:rsid w:val="00D9161F"/>
    <w:rsid w:val="00D9341A"/>
    <w:rsid w:val="00D93F58"/>
    <w:rsid w:val="00D94848"/>
    <w:rsid w:val="00D95417"/>
    <w:rsid w:val="00D95A66"/>
    <w:rsid w:val="00D9653F"/>
    <w:rsid w:val="00D97922"/>
    <w:rsid w:val="00DA1755"/>
    <w:rsid w:val="00DA219E"/>
    <w:rsid w:val="00DA24A1"/>
    <w:rsid w:val="00DA3370"/>
    <w:rsid w:val="00DA41EF"/>
    <w:rsid w:val="00DA5461"/>
    <w:rsid w:val="00DA65B9"/>
    <w:rsid w:val="00DB71E5"/>
    <w:rsid w:val="00DC0555"/>
    <w:rsid w:val="00DC0844"/>
    <w:rsid w:val="00DC2443"/>
    <w:rsid w:val="00DC2E4A"/>
    <w:rsid w:val="00DC36AA"/>
    <w:rsid w:val="00DC630A"/>
    <w:rsid w:val="00DC651E"/>
    <w:rsid w:val="00DC7482"/>
    <w:rsid w:val="00DD0059"/>
    <w:rsid w:val="00DD0A18"/>
    <w:rsid w:val="00DD0CCE"/>
    <w:rsid w:val="00DD6016"/>
    <w:rsid w:val="00DE1410"/>
    <w:rsid w:val="00DE341D"/>
    <w:rsid w:val="00DE381D"/>
    <w:rsid w:val="00DE584D"/>
    <w:rsid w:val="00DE5944"/>
    <w:rsid w:val="00DE61DF"/>
    <w:rsid w:val="00DE70A4"/>
    <w:rsid w:val="00DE73DA"/>
    <w:rsid w:val="00DF03D1"/>
    <w:rsid w:val="00DF05A1"/>
    <w:rsid w:val="00DF0F10"/>
    <w:rsid w:val="00DF6095"/>
    <w:rsid w:val="00DF77FF"/>
    <w:rsid w:val="00E00805"/>
    <w:rsid w:val="00E0226A"/>
    <w:rsid w:val="00E022AF"/>
    <w:rsid w:val="00E02726"/>
    <w:rsid w:val="00E02C76"/>
    <w:rsid w:val="00E06456"/>
    <w:rsid w:val="00E102DB"/>
    <w:rsid w:val="00E13085"/>
    <w:rsid w:val="00E136F0"/>
    <w:rsid w:val="00E1465B"/>
    <w:rsid w:val="00E14816"/>
    <w:rsid w:val="00E15EF1"/>
    <w:rsid w:val="00E17A47"/>
    <w:rsid w:val="00E17CBA"/>
    <w:rsid w:val="00E21ECF"/>
    <w:rsid w:val="00E22117"/>
    <w:rsid w:val="00E23FD8"/>
    <w:rsid w:val="00E23FEA"/>
    <w:rsid w:val="00E242E6"/>
    <w:rsid w:val="00E30896"/>
    <w:rsid w:val="00E30E20"/>
    <w:rsid w:val="00E312D8"/>
    <w:rsid w:val="00E3143F"/>
    <w:rsid w:val="00E31CE4"/>
    <w:rsid w:val="00E3253D"/>
    <w:rsid w:val="00E37643"/>
    <w:rsid w:val="00E41CE7"/>
    <w:rsid w:val="00E45F68"/>
    <w:rsid w:val="00E46532"/>
    <w:rsid w:val="00E525E5"/>
    <w:rsid w:val="00E526C9"/>
    <w:rsid w:val="00E53433"/>
    <w:rsid w:val="00E55649"/>
    <w:rsid w:val="00E56C49"/>
    <w:rsid w:val="00E578FC"/>
    <w:rsid w:val="00E60B0F"/>
    <w:rsid w:val="00E610DA"/>
    <w:rsid w:val="00E613AE"/>
    <w:rsid w:val="00E62DC2"/>
    <w:rsid w:val="00E63468"/>
    <w:rsid w:val="00E63561"/>
    <w:rsid w:val="00E67681"/>
    <w:rsid w:val="00E67A8C"/>
    <w:rsid w:val="00E70202"/>
    <w:rsid w:val="00E70793"/>
    <w:rsid w:val="00E707B6"/>
    <w:rsid w:val="00E71873"/>
    <w:rsid w:val="00E74B53"/>
    <w:rsid w:val="00E74FAD"/>
    <w:rsid w:val="00E77E2C"/>
    <w:rsid w:val="00E81118"/>
    <w:rsid w:val="00E82064"/>
    <w:rsid w:val="00E83373"/>
    <w:rsid w:val="00E90227"/>
    <w:rsid w:val="00E92F76"/>
    <w:rsid w:val="00E934E4"/>
    <w:rsid w:val="00E9396E"/>
    <w:rsid w:val="00E9456E"/>
    <w:rsid w:val="00E95D45"/>
    <w:rsid w:val="00E9781B"/>
    <w:rsid w:val="00EA1BD3"/>
    <w:rsid w:val="00EA3305"/>
    <w:rsid w:val="00EA4E8E"/>
    <w:rsid w:val="00EA5486"/>
    <w:rsid w:val="00EA7C41"/>
    <w:rsid w:val="00EA7E99"/>
    <w:rsid w:val="00EB0BB8"/>
    <w:rsid w:val="00EB1D97"/>
    <w:rsid w:val="00EB49FF"/>
    <w:rsid w:val="00EB625B"/>
    <w:rsid w:val="00EB62AE"/>
    <w:rsid w:val="00EC00DA"/>
    <w:rsid w:val="00EC1B26"/>
    <w:rsid w:val="00EC2299"/>
    <w:rsid w:val="00EC5E2D"/>
    <w:rsid w:val="00EC71C8"/>
    <w:rsid w:val="00ED0067"/>
    <w:rsid w:val="00ED6B13"/>
    <w:rsid w:val="00EE0A8B"/>
    <w:rsid w:val="00EE19DE"/>
    <w:rsid w:val="00EE4EF5"/>
    <w:rsid w:val="00EE4FBD"/>
    <w:rsid w:val="00EE5121"/>
    <w:rsid w:val="00EE63CB"/>
    <w:rsid w:val="00EE6A8C"/>
    <w:rsid w:val="00EE6A97"/>
    <w:rsid w:val="00EF24B2"/>
    <w:rsid w:val="00EF27BF"/>
    <w:rsid w:val="00EF556D"/>
    <w:rsid w:val="00EF5F86"/>
    <w:rsid w:val="00EF605F"/>
    <w:rsid w:val="00EF62ED"/>
    <w:rsid w:val="00F01589"/>
    <w:rsid w:val="00F028CB"/>
    <w:rsid w:val="00F04697"/>
    <w:rsid w:val="00F0497A"/>
    <w:rsid w:val="00F05481"/>
    <w:rsid w:val="00F0602D"/>
    <w:rsid w:val="00F10807"/>
    <w:rsid w:val="00F127F7"/>
    <w:rsid w:val="00F22F51"/>
    <w:rsid w:val="00F23BE8"/>
    <w:rsid w:val="00F26CA6"/>
    <w:rsid w:val="00F307E1"/>
    <w:rsid w:val="00F33FA3"/>
    <w:rsid w:val="00F33FE1"/>
    <w:rsid w:val="00F3436F"/>
    <w:rsid w:val="00F36724"/>
    <w:rsid w:val="00F370EB"/>
    <w:rsid w:val="00F374E6"/>
    <w:rsid w:val="00F37C39"/>
    <w:rsid w:val="00F4142F"/>
    <w:rsid w:val="00F419EA"/>
    <w:rsid w:val="00F41EB3"/>
    <w:rsid w:val="00F42F60"/>
    <w:rsid w:val="00F43802"/>
    <w:rsid w:val="00F4650A"/>
    <w:rsid w:val="00F477F2"/>
    <w:rsid w:val="00F52E83"/>
    <w:rsid w:val="00F53C37"/>
    <w:rsid w:val="00F558DC"/>
    <w:rsid w:val="00F55E3A"/>
    <w:rsid w:val="00F5636D"/>
    <w:rsid w:val="00F56884"/>
    <w:rsid w:val="00F6181F"/>
    <w:rsid w:val="00F64150"/>
    <w:rsid w:val="00F65FB3"/>
    <w:rsid w:val="00F66FFB"/>
    <w:rsid w:val="00F6720B"/>
    <w:rsid w:val="00F7663B"/>
    <w:rsid w:val="00F76BE4"/>
    <w:rsid w:val="00F772D5"/>
    <w:rsid w:val="00F8108E"/>
    <w:rsid w:val="00F82699"/>
    <w:rsid w:val="00F83F6F"/>
    <w:rsid w:val="00F860C3"/>
    <w:rsid w:val="00F908F4"/>
    <w:rsid w:val="00F90A78"/>
    <w:rsid w:val="00F90B25"/>
    <w:rsid w:val="00F92658"/>
    <w:rsid w:val="00F933E5"/>
    <w:rsid w:val="00F95970"/>
    <w:rsid w:val="00F95BB8"/>
    <w:rsid w:val="00FA2C59"/>
    <w:rsid w:val="00FA34C9"/>
    <w:rsid w:val="00FA36AD"/>
    <w:rsid w:val="00FA391B"/>
    <w:rsid w:val="00FA45DB"/>
    <w:rsid w:val="00FA6D21"/>
    <w:rsid w:val="00FA7F3F"/>
    <w:rsid w:val="00FB09F1"/>
    <w:rsid w:val="00FB1402"/>
    <w:rsid w:val="00FB1B3A"/>
    <w:rsid w:val="00FB2AF0"/>
    <w:rsid w:val="00FB2F52"/>
    <w:rsid w:val="00FB4AD2"/>
    <w:rsid w:val="00FB5187"/>
    <w:rsid w:val="00FB69E5"/>
    <w:rsid w:val="00FC001B"/>
    <w:rsid w:val="00FC0A2A"/>
    <w:rsid w:val="00FC0DF8"/>
    <w:rsid w:val="00FC2D7F"/>
    <w:rsid w:val="00FC5315"/>
    <w:rsid w:val="00FC5573"/>
    <w:rsid w:val="00FC5C97"/>
    <w:rsid w:val="00FC5DB9"/>
    <w:rsid w:val="00FC7720"/>
    <w:rsid w:val="00FD1276"/>
    <w:rsid w:val="00FD1A5E"/>
    <w:rsid w:val="00FD20B5"/>
    <w:rsid w:val="00FD2103"/>
    <w:rsid w:val="00FD348F"/>
    <w:rsid w:val="00FD78A0"/>
    <w:rsid w:val="00FE4E53"/>
    <w:rsid w:val="00FE64E9"/>
    <w:rsid w:val="00FE7404"/>
    <w:rsid w:val="00FF14C7"/>
    <w:rsid w:val="00FF2611"/>
    <w:rsid w:val="00FF26C4"/>
    <w:rsid w:val="00FF3648"/>
    <w:rsid w:val="00FF5655"/>
    <w:rsid w:val="00FF7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0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33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A1F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9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F33FE1"/>
    <w:rPr>
      <w:rFonts w:asciiTheme="majorHAnsi" w:eastAsiaTheme="majorEastAsia" w:hAnsiTheme="majorHAnsi" w:cstheme="majorBidi"/>
      <w:b/>
      <w:bCs/>
      <w:color w:val="365F91" w:themeColor="accent1" w:themeShade="BF"/>
      <w:sz w:val="28"/>
      <w:szCs w:val="28"/>
      <w:lang w:eastAsia="tr-TR"/>
    </w:rPr>
  </w:style>
  <w:style w:type="paragraph" w:styleId="DipnotMetni">
    <w:name w:val="footnote text"/>
    <w:basedOn w:val="Normal"/>
    <w:link w:val="DipnotMetniChar"/>
    <w:uiPriority w:val="99"/>
    <w:unhideWhenUsed/>
    <w:rsid w:val="00F33FE1"/>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rsid w:val="00F33FE1"/>
    <w:rPr>
      <w:sz w:val="20"/>
      <w:szCs w:val="20"/>
    </w:rPr>
  </w:style>
  <w:style w:type="character" w:styleId="DipnotBavurusu">
    <w:name w:val="footnote reference"/>
    <w:basedOn w:val="VarsaylanParagrafYazTipi"/>
    <w:uiPriority w:val="99"/>
    <w:semiHidden/>
    <w:unhideWhenUsed/>
    <w:rsid w:val="00F33FE1"/>
    <w:rPr>
      <w:vertAlign w:val="superscript"/>
    </w:rPr>
  </w:style>
  <w:style w:type="character" w:styleId="Kpr">
    <w:name w:val="Hyperlink"/>
    <w:basedOn w:val="VarsaylanParagrafYazTipi"/>
    <w:uiPriority w:val="99"/>
    <w:unhideWhenUsed/>
    <w:rsid w:val="00F33FE1"/>
    <w:rPr>
      <w:color w:val="0000FF" w:themeColor="hyperlink"/>
      <w:u w:val="single"/>
    </w:rPr>
  </w:style>
  <w:style w:type="paragraph" w:styleId="ListeParagraf">
    <w:name w:val="List Paragraph"/>
    <w:basedOn w:val="Normal"/>
    <w:uiPriority w:val="34"/>
    <w:qFormat/>
    <w:rsid w:val="00F33FE1"/>
    <w:pPr>
      <w:ind w:left="720"/>
      <w:contextualSpacing/>
    </w:pPr>
  </w:style>
  <w:style w:type="paragraph" w:styleId="NormalWeb">
    <w:name w:val="Normal (Web)"/>
    <w:basedOn w:val="Normal"/>
    <w:uiPriority w:val="99"/>
    <w:rsid w:val="00F33FE1"/>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580045"/>
    <w:rPr>
      <w:rFonts w:ascii="Tahoma" w:hAnsi="Tahoma" w:cs="Tahoma"/>
      <w:sz w:val="16"/>
      <w:szCs w:val="16"/>
    </w:rPr>
  </w:style>
  <w:style w:type="character" w:customStyle="1" w:styleId="BalonMetniChar">
    <w:name w:val="Balon Metni Char"/>
    <w:basedOn w:val="VarsaylanParagrafYazTipi"/>
    <w:link w:val="BalonMetni"/>
    <w:uiPriority w:val="99"/>
    <w:semiHidden/>
    <w:rsid w:val="00580045"/>
    <w:rPr>
      <w:rFonts w:ascii="Tahoma" w:eastAsia="Times New Roman" w:hAnsi="Tahoma" w:cs="Tahoma"/>
      <w:sz w:val="16"/>
      <w:szCs w:val="16"/>
      <w:lang w:eastAsia="tr-TR"/>
    </w:rPr>
  </w:style>
  <w:style w:type="paragraph" w:styleId="stbilgi">
    <w:name w:val="header"/>
    <w:basedOn w:val="Normal"/>
    <w:link w:val="stbilgiChar"/>
    <w:uiPriority w:val="99"/>
    <w:unhideWhenUsed/>
    <w:rsid w:val="005057B5"/>
    <w:pPr>
      <w:tabs>
        <w:tab w:val="center" w:pos="4536"/>
        <w:tab w:val="right" w:pos="9072"/>
      </w:tabs>
    </w:pPr>
  </w:style>
  <w:style w:type="character" w:customStyle="1" w:styleId="stbilgiChar">
    <w:name w:val="Üstbilgi Char"/>
    <w:basedOn w:val="VarsaylanParagrafYazTipi"/>
    <w:link w:val="stbilgi"/>
    <w:uiPriority w:val="99"/>
    <w:rsid w:val="005057B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057B5"/>
    <w:pPr>
      <w:tabs>
        <w:tab w:val="center" w:pos="4536"/>
        <w:tab w:val="right" w:pos="9072"/>
      </w:tabs>
    </w:pPr>
  </w:style>
  <w:style w:type="character" w:customStyle="1" w:styleId="AltbilgiChar">
    <w:name w:val="Altbilgi Char"/>
    <w:basedOn w:val="VarsaylanParagrafYazTipi"/>
    <w:link w:val="Altbilgi"/>
    <w:uiPriority w:val="99"/>
    <w:rsid w:val="005057B5"/>
    <w:rPr>
      <w:rFonts w:ascii="Times New Roman" w:eastAsia="Times New Roman" w:hAnsi="Times New Roman" w:cs="Times New Roman"/>
      <w:sz w:val="20"/>
      <w:szCs w:val="20"/>
      <w:lang w:eastAsia="tr-TR"/>
    </w:rPr>
  </w:style>
  <w:style w:type="paragraph" w:customStyle="1" w:styleId="Char1CharCharCharCharCharChar">
    <w:name w:val="Char1 Char Char Char Char Char Char"/>
    <w:basedOn w:val="Normal"/>
    <w:rsid w:val="0033731A"/>
    <w:pPr>
      <w:widowControl w:val="0"/>
      <w:adjustRightInd w:val="0"/>
      <w:spacing w:after="160" w:line="240" w:lineRule="exact"/>
      <w:jc w:val="both"/>
    </w:pPr>
    <w:rPr>
      <w:rFonts w:ascii="Tahoma" w:eastAsia="SimSun" w:hAnsi="Tahoma"/>
      <w:lang w:val="en-US" w:eastAsia="zh-CN"/>
    </w:rPr>
  </w:style>
  <w:style w:type="character" w:styleId="Vurgu">
    <w:name w:val="Emphasis"/>
    <w:basedOn w:val="VarsaylanParagrafYazTipi"/>
    <w:uiPriority w:val="20"/>
    <w:qFormat/>
    <w:rsid w:val="001A1F5A"/>
    <w:rPr>
      <w:i/>
      <w:iCs/>
    </w:rPr>
  </w:style>
  <w:style w:type="character" w:customStyle="1" w:styleId="Balk2Char">
    <w:name w:val="Başlık 2 Char"/>
    <w:basedOn w:val="VarsaylanParagrafYazTipi"/>
    <w:link w:val="Balk2"/>
    <w:uiPriority w:val="9"/>
    <w:rsid w:val="001A1F5A"/>
    <w:rPr>
      <w:rFonts w:asciiTheme="majorHAnsi" w:eastAsiaTheme="majorEastAsia" w:hAnsiTheme="majorHAnsi" w:cstheme="majorBidi"/>
      <w:b/>
      <w:bCs/>
      <w:color w:val="4F81BD" w:themeColor="accent1"/>
      <w:sz w:val="26"/>
      <w:szCs w:val="26"/>
      <w:lang w:eastAsia="tr-TR"/>
    </w:rPr>
  </w:style>
  <w:style w:type="paragraph" w:customStyle="1" w:styleId="Stil1">
    <w:name w:val="Stil1"/>
    <w:basedOn w:val="Balk2"/>
    <w:qFormat/>
    <w:rsid w:val="001A1F5A"/>
    <w:rPr>
      <w:rFonts w:asciiTheme="minorHAnsi" w:hAnsiTheme="minorHAnsi"/>
      <w:color w:val="auto"/>
      <w:sz w:val="22"/>
    </w:rPr>
  </w:style>
  <w:style w:type="paragraph" w:customStyle="1" w:styleId="Stil2">
    <w:name w:val="Stil2"/>
    <w:basedOn w:val="Stil1"/>
    <w:qFormat/>
    <w:rsid w:val="001A1F5A"/>
    <w:pPr>
      <w:jc w:val="center"/>
    </w:pPr>
  </w:style>
  <w:style w:type="paragraph" w:customStyle="1" w:styleId="Stil3">
    <w:name w:val="Stil3"/>
    <w:basedOn w:val="Balk1"/>
    <w:autoRedefine/>
    <w:qFormat/>
    <w:rsid w:val="001A1F5A"/>
    <w:pPr>
      <w:jc w:val="center"/>
    </w:pPr>
    <w:rPr>
      <w:rFonts w:asciiTheme="minorHAnsi" w:hAnsiTheme="minorHAnsi"/>
      <w:color w:val="auto"/>
      <w:sz w:val="22"/>
    </w:rPr>
  </w:style>
  <w:style w:type="paragraph" w:styleId="TBal">
    <w:name w:val="TOC Heading"/>
    <w:basedOn w:val="Balk1"/>
    <w:next w:val="Normal"/>
    <w:uiPriority w:val="39"/>
    <w:semiHidden/>
    <w:unhideWhenUsed/>
    <w:qFormat/>
    <w:rsid w:val="00402EEB"/>
    <w:pPr>
      <w:spacing w:line="276" w:lineRule="auto"/>
      <w:outlineLvl w:val="9"/>
    </w:pPr>
  </w:style>
  <w:style w:type="paragraph" w:styleId="T2">
    <w:name w:val="toc 2"/>
    <w:basedOn w:val="Normal"/>
    <w:next w:val="Normal"/>
    <w:autoRedefine/>
    <w:uiPriority w:val="39"/>
    <w:semiHidden/>
    <w:unhideWhenUsed/>
    <w:qFormat/>
    <w:rsid w:val="00402EEB"/>
    <w:pPr>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AF577F"/>
    <w:pPr>
      <w:tabs>
        <w:tab w:val="right" w:leader="dot" w:pos="9062"/>
      </w:tabs>
      <w:spacing w:after="100" w:line="276" w:lineRule="auto"/>
    </w:pPr>
    <w:rPr>
      <w:rFonts w:asciiTheme="minorHAnsi" w:eastAsiaTheme="minorEastAsia" w:hAnsiTheme="minorHAnsi"/>
      <w:noProof/>
      <w:sz w:val="24"/>
      <w:szCs w:val="24"/>
    </w:rPr>
  </w:style>
  <w:style w:type="paragraph" w:styleId="T3">
    <w:name w:val="toc 3"/>
    <w:basedOn w:val="Normal"/>
    <w:next w:val="Normal"/>
    <w:autoRedefine/>
    <w:uiPriority w:val="39"/>
    <w:semiHidden/>
    <w:unhideWhenUsed/>
    <w:qFormat/>
    <w:rsid w:val="00402EEB"/>
    <w:pPr>
      <w:spacing w:after="100" w:line="276" w:lineRule="auto"/>
      <w:ind w:left="440"/>
    </w:pPr>
    <w:rPr>
      <w:rFonts w:asciiTheme="minorHAnsi" w:eastAsiaTheme="minorEastAsia" w:hAnsiTheme="minorHAnsi" w:cstheme="minorBidi"/>
      <w:sz w:val="22"/>
      <w:szCs w:val="22"/>
    </w:rPr>
  </w:style>
  <w:style w:type="paragraph" w:styleId="Trnak">
    <w:name w:val="Quote"/>
    <w:basedOn w:val="Normal"/>
    <w:next w:val="Normal"/>
    <w:link w:val="TrnakChar"/>
    <w:uiPriority w:val="29"/>
    <w:qFormat/>
    <w:rsid w:val="002F76F4"/>
    <w:rPr>
      <w:i/>
      <w:iCs/>
      <w:color w:val="000000" w:themeColor="text1"/>
    </w:rPr>
  </w:style>
  <w:style w:type="character" w:customStyle="1" w:styleId="TrnakChar">
    <w:name w:val="Tırnak Char"/>
    <w:basedOn w:val="VarsaylanParagrafYazTipi"/>
    <w:link w:val="Trnak"/>
    <w:uiPriority w:val="29"/>
    <w:rsid w:val="002F76F4"/>
    <w:rPr>
      <w:rFonts w:ascii="Times New Roman" w:eastAsia="Times New Roman" w:hAnsi="Times New Roman" w:cs="Times New Roman"/>
      <w:i/>
      <w:iCs/>
      <w:color w:val="000000" w:themeColor="text1"/>
      <w:sz w:val="20"/>
      <w:szCs w:val="20"/>
      <w:lang w:eastAsia="tr-TR"/>
    </w:rPr>
  </w:style>
  <w:style w:type="table" w:styleId="TabloKlavuzu">
    <w:name w:val="Table Grid"/>
    <w:basedOn w:val="NormalTablo"/>
    <w:uiPriority w:val="59"/>
    <w:rsid w:val="003C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CharCharChar">
    <w:name w:val="Char Char Char1 Char Char Char1 Char Char Char"/>
    <w:basedOn w:val="Normal"/>
    <w:rsid w:val="00117EBC"/>
    <w:pPr>
      <w:widowControl w:val="0"/>
      <w:adjustRightInd w:val="0"/>
      <w:spacing w:after="160" w:line="240" w:lineRule="exact"/>
      <w:jc w:val="both"/>
    </w:pPr>
    <w:rPr>
      <w:rFonts w:ascii="Tahoma" w:eastAsia="SimSun" w:hAnsi="Tahoma"/>
      <w:lang w:val="en-US" w:eastAsia="zh-CN"/>
    </w:rPr>
  </w:style>
  <w:style w:type="paragraph" w:customStyle="1" w:styleId="ListeParagraf1">
    <w:name w:val="Liste Paragraf1"/>
    <w:basedOn w:val="Normal"/>
    <w:rsid w:val="00117EBC"/>
    <w:pPr>
      <w:numPr>
        <w:numId w:val="6"/>
      </w:numPr>
      <w:spacing w:after="200" w:line="288" w:lineRule="auto"/>
      <w:contextualSpacing/>
    </w:pPr>
    <w:rPr>
      <w:rFonts w:ascii="Cambria (Body)" w:eastAsia="Cambria" w:hAnsi="Cambria (Body)"/>
      <w:sz w:val="24"/>
      <w:szCs w:val="24"/>
      <w:lang w:eastAsia="en-US"/>
    </w:rPr>
  </w:style>
  <w:style w:type="paragraph" w:styleId="AklamaMetni">
    <w:name w:val="annotation text"/>
    <w:basedOn w:val="Normal"/>
    <w:link w:val="AklamaMetniChar"/>
    <w:semiHidden/>
    <w:rsid w:val="001A5E59"/>
  </w:style>
  <w:style w:type="character" w:customStyle="1" w:styleId="AklamaMetniChar">
    <w:name w:val="Açıklama Metni Char"/>
    <w:basedOn w:val="VarsaylanParagrafYazTipi"/>
    <w:link w:val="AklamaMetni"/>
    <w:semiHidden/>
    <w:rsid w:val="001A5E59"/>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2A1D50"/>
    <w:rPr>
      <w:vertAlign w:val="superscript"/>
    </w:rPr>
  </w:style>
  <w:style w:type="paragraph" w:customStyle="1" w:styleId="Char1CharCharCharCharCharChar0">
    <w:name w:val="Char1 Char Char Char Char Char Char"/>
    <w:basedOn w:val="Normal"/>
    <w:rsid w:val="00514AE2"/>
    <w:pPr>
      <w:widowControl w:val="0"/>
      <w:adjustRightInd w:val="0"/>
      <w:spacing w:after="160" w:line="240" w:lineRule="exact"/>
      <w:jc w:val="both"/>
    </w:pPr>
    <w:rPr>
      <w:rFonts w:ascii="Tahoma" w:eastAsia="SimSun" w:hAnsi="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0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F33F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A1F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9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F33FE1"/>
    <w:rPr>
      <w:rFonts w:asciiTheme="majorHAnsi" w:eastAsiaTheme="majorEastAsia" w:hAnsiTheme="majorHAnsi" w:cstheme="majorBidi"/>
      <w:b/>
      <w:bCs/>
      <w:color w:val="365F91" w:themeColor="accent1" w:themeShade="BF"/>
      <w:sz w:val="28"/>
      <w:szCs w:val="28"/>
      <w:lang w:eastAsia="tr-TR"/>
    </w:rPr>
  </w:style>
  <w:style w:type="paragraph" w:styleId="DipnotMetni">
    <w:name w:val="footnote text"/>
    <w:basedOn w:val="Normal"/>
    <w:link w:val="DipnotMetniChar"/>
    <w:uiPriority w:val="99"/>
    <w:unhideWhenUsed/>
    <w:rsid w:val="00F33FE1"/>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rsid w:val="00F33FE1"/>
    <w:rPr>
      <w:sz w:val="20"/>
      <w:szCs w:val="20"/>
    </w:rPr>
  </w:style>
  <w:style w:type="character" w:styleId="DipnotBavurusu">
    <w:name w:val="footnote reference"/>
    <w:basedOn w:val="VarsaylanParagrafYazTipi"/>
    <w:uiPriority w:val="99"/>
    <w:semiHidden/>
    <w:unhideWhenUsed/>
    <w:rsid w:val="00F33FE1"/>
    <w:rPr>
      <w:vertAlign w:val="superscript"/>
    </w:rPr>
  </w:style>
  <w:style w:type="character" w:styleId="Kpr">
    <w:name w:val="Hyperlink"/>
    <w:basedOn w:val="VarsaylanParagrafYazTipi"/>
    <w:uiPriority w:val="99"/>
    <w:unhideWhenUsed/>
    <w:rsid w:val="00F33FE1"/>
    <w:rPr>
      <w:color w:val="0000FF" w:themeColor="hyperlink"/>
      <w:u w:val="single"/>
    </w:rPr>
  </w:style>
  <w:style w:type="paragraph" w:styleId="ListeParagraf">
    <w:name w:val="List Paragraph"/>
    <w:basedOn w:val="Normal"/>
    <w:uiPriority w:val="34"/>
    <w:qFormat/>
    <w:rsid w:val="00F33FE1"/>
    <w:pPr>
      <w:ind w:left="720"/>
      <w:contextualSpacing/>
    </w:pPr>
  </w:style>
  <w:style w:type="paragraph" w:styleId="NormalWeb">
    <w:name w:val="Normal (Web)"/>
    <w:basedOn w:val="Normal"/>
    <w:uiPriority w:val="99"/>
    <w:rsid w:val="00F33FE1"/>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580045"/>
    <w:rPr>
      <w:rFonts w:ascii="Tahoma" w:hAnsi="Tahoma" w:cs="Tahoma"/>
      <w:sz w:val="16"/>
      <w:szCs w:val="16"/>
    </w:rPr>
  </w:style>
  <w:style w:type="character" w:customStyle="1" w:styleId="BalonMetniChar">
    <w:name w:val="Balon Metni Char"/>
    <w:basedOn w:val="VarsaylanParagrafYazTipi"/>
    <w:link w:val="BalonMetni"/>
    <w:uiPriority w:val="99"/>
    <w:semiHidden/>
    <w:rsid w:val="00580045"/>
    <w:rPr>
      <w:rFonts w:ascii="Tahoma" w:eastAsia="Times New Roman" w:hAnsi="Tahoma" w:cs="Tahoma"/>
      <w:sz w:val="16"/>
      <w:szCs w:val="16"/>
      <w:lang w:eastAsia="tr-TR"/>
    </w:rPr>
  </w:style>
  <w:style w:type="paragraph" w:styleId="stbilgi">
    <w:name w:val="header"/>
    <w:basedOn w:val="Normal"/>
    <w:link w:val="stbilgiChar"/>
    <w:uiPriority w:val="99"/>
    <w:unhideWhenUsed/>
    <w:rsid w:val="005057B5"/>
    <w:pPr>
      <w:tabs>
        <w:tab w:val="center" w:pos="4536"/>
        <w:tab w:val="right" w:pos="9072"/>
      </w:tabs>
    </w:pPr>
  </w:style>
  <w:style w:type="character" w:customStyle="1" w:styleId="stbilgiChar">
    <w:name w:val="Üstbilgi Char"/>
    <w:basedOn w:val="VarsaylanParagrafYazTipi"/>
    <w:link w:val="stbilgi"/>
    <w:uiPriority w:val="99"/>
    <w:rsid w:val="005057B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057B5"/>
    <w:pPr>
      <w:tabs>
        <w:tab w:val="center" w:pos="4536"/>
        <w:tab w:val="right" w:pos="9072"/>
      </w:tabs>
    </w:pPr>
  </w:style>
  <w:style w:type="character" w:customStyle="1" w:styleId="AltbilgiChar">
    <w:name w:val="Altbilgi Char"/>
    <w:basedOn w:val="VarsaylanParagrafYazTipi"/>
    <w:link w:val="Altbilgi"/>
    <w:uiPriority w:val="99"/>
    <w:rsid w:val="005057B5"/>
    <w:rPr>
      <w:rFonts w:ascii="Times New Roman" w:eastAsia="Times New Roman" w:hAnsi="Times New Roman" w:cs="Times New Roman"/>
      <w:sz w:val="20"/>
      <w:szCs w:val="20"/>
      <w:lang w:eastAsia="tr-TR"/>
    </w:rPr>
  </w:style>
  <w:style w:type="paragraph" w:customStyle="1" w:styleId="Char1CharCharCharCharCharChar">
    <w:name w:val="Char1 Char Char Char Char Char Char"/>
    <w:basedOn w:val="Normal"/>
    <w:rsid w:val="0033731A"/>
    <w:pPr>
      <w:widowControl w:val="0"/>
      <w:adjustRightInd w:val="0"/>
      <w:spacing w:after="160" w:line="240" w:lineRule="exact"/>
      <w:jc w:val="both"/>
    </w:pPr>
    <w:rPr>
      <w:rFonts w:ascii="Tahoma" w:eastAsia="SimSun" w:hAnsi="Tahoma"/>
      <w:lang w:val="en-US" w:eastAsia="zh-CN"/>
    </w:rPr>
  </w:style>
  <w:style w:type="character" w:styleId="Vurgu">
    <w:name w:val="Emphasis"/>
    <w:basedOn w:val="VarsaylanParagrafYazTipi"/>
    <w:uiPriority w:val="20"/>
    <w:qFormat/>
    <w:rsid w:val="001A1F5A"/>
    <w:rPr>
      <w:i/>
      <w:iCs/>
    </w:rPr>
  </w:style>
  <w:style w:type="character" w:customStyle="1" w:styleId="Balk2Char">
    <w:name w:val="Başlık 2 Char"/>
    <w:basedOn w:val="VarsaylanParagrafYazTipi"/>
    <w:link w:val="Balk2"/>
    <w:uiPriority w:val="9"/>
    <w:rsid w:val="001A1F5A"/>
    <w:rPr>
      <w:rFonts w:asciiTheme="majorHAnsi" w:eastAsiaTheme="majorEastAsia" w:hAnsiTheme="majorHAnsi" w:cstheme="majorBidi"/>
      <w:b/>
      <w:bCs/>
      <w:color w:val="4F81BD" w:themeColor="accent1"/>
      <w:sz w:val="26"/>
      <w:szCs w:val="26"/>
      <w:lang w:eastAsia="tr-TR"/>
    </w:rPr>
  </w:style>
  <w:style w:type="paragraph" w:customStyle="1" w:styleId="Stil1">
    <w:name w:val="Stil1"/>
    <w:basedOn w:val="Balk2"/>
    <w:qFormat/>
    <w:rsid w:val="001A1F5A"/>
    <w:rPr>
      <w:rFonts w:asciiTheme="minorHAnsi" w:hAnsiTheme="minorHAnsi"/>
      <w:color w:val="auto"/>
      <w:sz w:val="22"/>
    </w:rPr>
  </w:style>
  <w:style w:type="paragraph" w:customStyle="1" w:styleId="Stil2">
    <w:name w:val="Stil2"/>
    <w:basedOn w:val="Stil1"/>
    <w:qFormat/>
    <w:rsid w:val="001A1F5A"/>
    <w:pPr>
      <w:jc w:val="center"/>
    </w:pPr>
  </w:style>
  <w:style w:type="paragraph" w:customStyle="1" w:styleId="Stil3">
    <w:name w:val="Stil3"/>
    <w:basedOn w:val="Balk1"/>
    <w:autoRedefine/>
    <w:qFormat/>
    <w:rsid w:val="001A1F5A"/>
    <w:pPr>
      <w:jc w:val="center"/>
    </w:pPr>
    <w:rPr>
      <w:rFonts w:asciiTheme="minorHAnsi" w:hAnsiTheme="minorHAnsi"/>
      <w:color w:val="auto"/>
      <w:sz w:val="22"/>
    </w:rPr>
  </w:style>
  <w:style w:type="paragraph" w:styleId="TBal">
    <w:name w:val="TOC Heading"/>
    <w:basedOn w:val="Balk1"/>
    <w:next w:val="Normal"/>
    <w:uiPriority w:val="39"/>
    <w:semiHidden/>
    <w:unhideWhenUsed/>
    <w:qFormat/>
    <w:rsid w:val="00402EEB"/>
    <w:pPr>
      <w:spacing w:line="276" w:lineRule="auto"/>
      <w:outlineLvl w:val="9"/>
    </w:pPr>
  </w:style>
  <w:style w:type="paragraph" w:styleId="T2">
    <w:name w:val="toc 2"/>
    <w:basedOn w:val="Normal"/>
    <w:next w:val="Normal"/>
    <w:autoRedefine/>
    <w:uiPriority w:val="39"/>
    <w:semiHidden/>
    <w:unhideWhenUsed/>
    <w:qFormat/>
    <w:rsid w:val="00402EEB"/>
    <w:pPr>
      <w:spacing w:after="100" w:line="276" w:lineRule="auto"/>
      <w:ind w:left="220"/>
    </w:pPr>
    <w:rPr>
      <w:rFonts w:asciiTheme="minorHAnsi" w:eastAsiaTheme="minorEastAsia" w:hAnsiTheme="minorHAnsi" w:cstheme="minorBidi"/>
      <w:sz w:val="22"/>
      <w:szCs w:val="22"/>
    </w:rPr>
  </w:style>
  <w:style w:type="paragraph" w:styleId="T1">
    <w:name w:val="toc 1"/>
    <w:basedOn w:val="Normal"/>
    <w:next w:val="Normal"/>
    <w:autoRedefine/>
    <w:uiPriority w:val="39"/>
    <w:unhideWhenUsed/>
    <w:qFormat/>
    <w:rsid w:val="00AF577F"/>
    <w:pPr>
      <w:tabs>
        <w:tab w:val="right" w:leader="dot" w:pos="9062"/>
      </w:tabs>
      <w:spacing w:after="100" w:line="276" w:lineRule="auto"/>
    </w:pPr>
    <w:rPr>
      <w:rFonts w:asciiTheme="minorHAnsi" w:eastAsiaTheme="minorEastAsia" w:hAnsiTheme="minorHAnsi"/>
      <w:noProof/>
      <w:sz w:val="24"/>
      <w:szCs w:val="24"/>
    </w:rPr>
  </w:style>
  <w:style w:type="paragraph" w:styleId="T3">
    <w:name w:val="toc 3"/>
    <w:basedOn w:val="Normal"/>
    <w:next w:val="Normal"/>
    <w:autoRedefine/>
    <w:uiPriority w:val="39"/>
    <w:semiHidden/>
    <w:unhideWhenUsed/>
    <w:qFormat/>
    <w:rsid w:val="00402EEB"/>
    <w:pPr>
      <w:spacing w:after="100" w:line="276" w:lineRule="auto"/>
      <w:ind w:left="440"/>
    </w:pPr>
    <w:rPr>
      <w:rFonts w:asciiTheme="minorHAnsi" w:eastAsiaTheme="minorEastAsia" w:hAnsiTheme="minorHAnsi" w:cstheme="minorBidi"/>
      <w:sz w:val="22"/>
      <w:szCs w:val="22"/>
    </w:rPr>
  </w:style>
  <w:style w:type="paragraph" w:styleId="Trnak">
    <w:name w:val="Quote"/>
    <w:basedOn w:val="Normal"/>
    <w:next w:val="Normal"/>
    <w:link w:val="TrnakChar"/>
    <w:uiPriority w:val="29"/>
    <w:qFormat/>
    <w:rsid w:val="002F76F4"/>
    <w:rPr>
      <w:i/>
      <w:iCs/>
      <w:color w:val="000000" w:themeColor="text1"/>
    </w:rPr>
  </w:style>
  <w:style w:type="character" w:customStyle="1" w:styleId="TrnakChar">
    <w:name w:val="Tırnak Char"/>
    <w:basedOn w:val="VarsaylanParagrafYazTipi"/>
    <w:link w:val="Trnak"/>
    <w:uiPriority w:val="29"/>
    <w:rsid w:val="002F76F4"/>
    <w:rPr>
      <w:rFonts w:ascii="Times New Roman" w:eastAsia="Times New Roman" w:hAnsi="Times New Roman" w:cs="Times New Roman"/>
      <w:i/>
      <w:iCs/>
      <w:color w:val="000000" w:themeColor="text1"/>
      <w:sz w:val="20"/>
      <w:szCs w:val="20"/>
      <w:lang w:eastAsia="tr-TR"/>
    </w:rPr>
  </w:style>
  <w:style w:type="table" w:styleId="TabloKlavuzu">
    <w:name w:val="Table Grid"/>
    <w:basedOn w:val="NormalTablo"/>
    <w:uiPriority w:val="59"/>
    <w:rsid w:val="003C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CharCharChar">
    <w:name w:val="Char Char Char1 Char Char Char1 Char Char Char"/>
    <w:basedOn w:val="Normal"/>
    <w:rsid w:val="00117EBC"/>
    <w:pPr>
      <w:widowControl w:val="0"/>
      <w:adjustRightInd w:val="0"/>
      <w:spacing w:after="160" w:line="240" w:lineRule="exact"/>
      <w:jc w:val="both"/>
    </w:pPr>
    <w:rPr>
      <w:rFonts w:ascii="Tahoma" w:eastAsia="SimSun" w:hAnsi="Tahoma"/>
      <w:lang w:val="en-US" w:eastAsia="zh-CN"/>
    </w:rPr>
  </w:style>
  <w:style w:type="paragraph" w:customStyle="1" w:styleId="ListeParagraf1">
    <w:name w:val="Liste Paragraf1"/>
    <w:basedOn w:val="Normal"/>
    <w:rsid w:val="00117EBC"/>
    <w:pPr>
      <w:numPr>
        <w:numId w:val="6"/>
      </w:numPr>
      <w:spacing w:after="200" w:line="288" w:lineRule="auto"/>
      <w:contextualSpacing/>
    </w:pPr>
    <w:rPr>
      <w:rFonts w:ascii="Cambria (Body)" w:eastAsia="Cambria" w:hAnsi="Cambria (Body)"/>
      <w:sz w:val="24"/>
      <w:szCs w:val="24"/>
      <w:lang w:eastAsia="en-US"/>
    </w:rPr>
  </w:style>
  <w:style w:type="paragraph" w:styleId="AklamaMetni">
    <w:name w:val="annotation text"/>
    <w:basedOn w:val="Normal"/>
    <w:link w:val="AklamaMetniChar"/>
    <w:semiHidden/>
    <w:rsid w:val="001A5E59"/>
  </w:style>
  <w:style w:type="character" w:customStyle="1" w:styleId="AklamaMetniChar">
    <w:name w:val="Açıklama Metni Char"/>
    <w:basedOn w:val="VarsaylanParagrafYazTipi"/>
    <w:link w:val="AklamaMetni"/>
    <w:semiHidden/>
    <w:rsid w:val="001A5E59"/>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2A1D50"/>
    <w:rPr>
      <w:vertAlign w:val="superscript"/>
    </w:rPr>
  </w:style>
  <w:style w:type="paragraph" w:customStyle="1" w:styleId="Char1CharCharCharCharCharChar0">
    <w:name w:val="Char1 Char Char Char Char Char Char"/>
    <w:basedOn w:val="Normal"/>
    <w:rsid w:val="00514AE2"/>
    <w:pPr>
      <w:widowControl w:val="0"/>
      <w:adjustRightInd w:val="0"/>
      <w:spacing w:after="160" w:line="240" w:lineRule="exact"/>
      <w:jc w:val="both"/>
    </w:pPr>
    <w:rPr>
      <w:rFonts w:ascii="Tahoma" w:eastAsia="SimSun" w:hAnsi="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3316">
      <w:bodyDiv w:val="1"/>
      <w:marLeft w:val="0"/>
      <w:marRight w:val="0"/>
      <w:marTop w:val="0"/>
      <w:marBottom w:val="0"/>
      <w:divBdr>
        <w:top w:val="none" w:sz="0" w:space="0" w:color="auto"/>
        <w:left w:val="none" w:sz="0" w:space="0" w:color="auto"/>
        <w:bottom w:val="none" w:sz="0" w:space="0" w:color="auto"/>
        <w:right w:val="none" w:sz="0" w:space="0" w:color="auto"/>
      </w:divBdr>
    </w:div>
    <w:div w:id="212541545">
      <w:bodyDiv w:val="1"/>
      <w:marLeft w:val="0"/>
      <w:marRight w:val="0"/>
      <w:marTop w:val="0"/>
      <w:marBottom w:val="0"/>
      <w:divBdr>
        <w:top w:val="none" w:sz="0" w:space="0" w:color="auto"/>
        <w:left w:val="none" w:sz="0" w:space="0" w:color="auto"/>
        <w:bottom w:val="none" w:sz="0" w:space="0" w:color="auto"/>
        <w:right w:val="none" w:sz="0" w:space="0" w:color="auto"/>
      </w:divBdr>
    </w:div>
    <w:div w:id="215972839">
      <w:bodyDiv w:val="1"/>
      <w:marLeft w:val="0"/>
      <w:marRight w:val="0"/>
      <w:marTop w:val="0"/>
      <w:marBottom w:val="0"/>
      <w:divBdr>
        <w:top w:val="none" w:sz="0" w:space="0" w:color="auto"/>
        <w:left w:val="none" w:sz="0" w:space="0" w:color="auto"/>
        <w:bottom w:val="none" w:sz="0" w:space="0" w:color="auto"/>
        <w:right w:val="none" w:sz="0" w:space="0" w:color="auto"/>
      </w:divBdr>
    </w:div>
    <w:div w:id="249655992">
      <w:bodyDiv w:val="1"/>
      <w:marLeft w:val="0"/>
      <w:marRight w:val="0"/>
      <w:marTop w:val="0"/>
      <w:marBottom w:val="0"/>
      <w:divBdr>
        <w:top w:val="none" w:sz="0" w:space="0" w:color="auto"/>
        <w:left w:val="none" w:sz="0" w:space="0" w:color="auto"/>
        <w:bottom w:val="none" w:sz="0" w:space="0" w:color="auto"/>
        <w:right w:val="none" w:sz="0" w:space="0" w:color="auto"/>
      </w:divBdr>
      <w:divsChild>
        <w:div w:id="130365522">
          <w:marLeft w:val="547"/>
          <w:marRight w:val="0"/>
          <w:marTop w:val="0"/>
          <w:marBottom w:val="0"/>
          <w:divBdr>
            <w:top w:val="none" w:sz="0" w:space="0" w:color="auto"/>
            <w:left w:val="none" w:sz="0" w:space="0" w:color="auto"/>
            <w:bottom w:val="none" w:sz="0" w:space="0" w:color="auto"/>
            <w:right w:val="none" w:sz="0" w:space="0" w:color="auto"/>
          </w:divBdr>
        </w:div>
        <w:div w:id="377510488">
          <w:marLeft w:val="547"/>
          <w:marRight w:val="0"/>
          <w:marTop w:val="0"/>
          <w:marBottom w:val="200"/>
          <w:divBdr>
            <w:top w:val="none" w:sz="0" w:space="0" w:color="auto"/>
            <w:left w:val="none" w:sz="0" w:space="0" w:color="auto"/>
            <w:bottom w:val="none" w:sz="0" w:space="0" w:color="auto"/>
            <w:right w:val="none" w:sz="0" w:space="0" w:color="auto"/>
          </w:divBdr>
        </w:div>
        <w:div w:id="657265351">
          <w:marLeft w:val="547"/>
          <w:marRight w:val="0"/>
          <w:marTop w:val="0"/>
          <w:marBottom w:val="0"/>
          <w:divBdr>
            <w:top w:val="none" w:sz="0" w:space="0" w:color="auto"/>
            <w:left w:val="none" w:sz="0" w:space="0" w:color="auto"/>
            <w:bottom w:val="none" w:sz="0" w:space="0" w:color="auto"/>
            <w:right w:val="none" w:sz="0" w:space="0" w:color="auto"/>
          </w:divBdr>
        </w:div>
        <w:div w:id="667027715">
          <w:marLeft w:val="547"/>
          <w:marRight w:val="0"/>
          <w:marTop w:val="0"/>
          <w:marBottom w:val="0"/>
          <w:divBdr>
            <w:top w:val="none" w:sz="0" w:space="0" w:color="auto"/>
            <w:left w:val="none" w:sz="0" w:space="0" w:color="auto"/>
            <w:bottom w:val="none" w:sz="0" w:space="0" w:color="auto"/>
            <w:right w:val="none" w:sz="0" w:space="0" w:color="auto"/>
          </w:divBdr>
        </w:div>
        <w:div w:id="792213747">
          <w:marLeft w:val="547"/>
          <w:marRight w:val="0"/>
          <w:marTop w:val="0"/>
          <w:marBottom w:val="0"/>
          <w:divBdr>
            <w:top w:val="none" w:sz="0" w:space="0" w:color="auto"/>
            <w:left w:val="none" w:sz="0" w:space="0" w:color="auto"/>
            <w:bottom w:val="none" w:sz="0" w:space="0" w:color="auto"/>
            <w:right w:val="none" w:sz="0" w:space="0" w:color="auto"/>
          </w:divBdr>
        </w:div>
        <w:div w:id="1030882058">
          <w:marLeft w:val="547"/>
          <w:marRight w:val="0"/>
          <w:marTop w:val="0"/>
          <w:marBottom w:val="0"/>
          <w:divBdr>
            <w:top w:val="none" w:sz="0" w:space="0" w:color="auto"/>
            <w:left w:val="none" w:sz="0" w:space="0" w:color="auto"/>
            <w:bottom w:val="none" w:sz="0" w:space="0" w:color="auto"/>
            <w:right w:val="none" w:sz="0" w:space="0" w:color="auto"/>
          </w:divBdr>
        </w:div>
        <w:div w:id="1149203164">
          <w:marLeft w:val="547"/>
          <w:marRight w:val="0"/>
          <w:marTop w:val="0"/>
          <w:marBottom w:val="0"/>
          <w:divBdr>
            <w:top w:val="none" w:sz="0" w:space="0" w:color="auto"/>
            <w:left w:val="none" w:sz="0" w:space="0" w:color="auto"/>
            <w:bottom w:val="none" w:sz="0" w:space="0" w:color="auto"/>
            <w:right w:val="none" w:sz="0" w:space="0" w:color="auto"/>
          </w:divBdr>
        </w:div>
        <w:div w:id="1343125327">
          <w:marLeft w:val="547"/>
          <w:marRight w:val="0"/>
          <w:marTop w:val="0"/>
          <w:marBottom w:val="0"/>
          <w:divBdr>
            <w:top w:val="none" w:sz="0" w:space="0" w:color="auto"/>
            <w:left w:val="none" w:sz="0" w:space="0" w:color="auto"/>
            <w:bottom w:val="none" w:sz="0" w:space="0" w:color="auto"/>
            <w:right w:val="none" w:sz="0" w:space="0" w:color="auto"/>
          </w:divBdr>
        </w:div>
        <w:div w:id="1557160407">
          <w:marLeft w:val="547"/>
          <w:marRight w:val="0"/>
          <w:marTop w:val="0"/>
          <w:marBottom w:val="0"/>
          <w:divBdr>
            <w:top w:val="none" w:sz="0" w:space="0" w:color="auto"/>
            <w:left w:val="none" w:sz="0" w:space="0" w:color="auto"/>
            <w:bottom w:val="none" w:sz="0" w:space="0" w:color="auto"/>
            <w:right w:val="none" w:sz="0" w:space="0" w:color="auto"/>
          </w:divBdr>
        </w:div>
        <w:div w:id="1602183871">
          <w:marLeft w:val="547"/>
          <w:marRight w:val="0"/>
          <w:marTop w:val="0"/>
          <w:marBottom w:val="0"/>
          <w:divBdr>
            <w:top w:val="none" w:sz="0" w:space="0" w:color="auto"/>
            <w:left w:val="none" w:sz="0" w:space="0" w:color="auto"/>
            <w:bottom w:val="none" w:sz="0" w:space="0" w:color="auto"/>
            <w:right w:val="none" w:sz="0" w:space="0" w:color="auto"/>
          </w:divBdr>
        </w:div>
        <w:div w:id="1807429715">
          <w:marLeft w:val="547"/>
          <w:marRight w:val="0"/>
          <w:marTop w:val="0"/>
          <w:marBottom w:val="0"/>
          <w:divBdr>
            <w:top w:val="none" w:sz="0" w:space="0" w:color="auto"/>
            <w:left w:val="none" w:sz="0" w:space="0" w:color="auto"/>
            <w:bottom w:val="none" w:sz="0" w:space="0" w:color="auto"/>
            <w:right w:val="none" w:sz="0" w:space="0" w:color="auto"/>
          </w:divBdr>
        </w:div>
        <w:div w:id="1930232003">
          <w:marLeft w:val="547"/>
          <w:marRight w:val="0"/>
          <w:marTop w:val="0"/>
          <w:marBottom w:val="0"/>
          <w:divBdr>
            <w:top w:val="none" w:sz="0" w:space="0" w:color="auto"/>
            <w:left w:val="none" w:sz="0" w:space="0" w:color="auto"/>
            <w:bottom w:val="none" w:sz="0" w:space="0" w:color="auto"/>
            <w:right w:val="none" w:sz="0" w:space="0" w:color="auto"/>
          </w:divBdr>
        </w:div>
      </w:divsChild>
    </w:div>
    <w:div w:id="414324335">
      <w:bodyDiv w:val="1"/>
      <w:marLeft w:val="0"/>
      <w:marRight w:val="0"/>
      <w:marTop w:val="0"/>
      <w:marBottom w:val="0"/>
      <w:divBdr>
        <w:top w:val="none" w:sz="0" w:space="0" w:color="auto"/>
        <w:left w:val="none" w:sz="0" w:space="0" w:color="auto"/>
        <w:bottom w:val="none" w:sz="0" w:space="0" w:color="auto"/>
        <w:right w:val="none" w:sz="0" w:space="0" w:color="auto"/>
      </w:divBdr>
    </w:div>
    <w:div w:id="484669904">
      <w:bodyDiv w:val="1"/>
      <w:marLeft w:val="0"/>
      <w:marRight w:val="0"/>
      <w:marTop w:val="0"/>
      <w:marBottom w:val="0"/>
      <w:divBdr>
        <w:top w:val="none" w:sz="0" w:space="0" w:color="auto"/>
        <w:left w:val="none" w:sz="0" w:space="0" w:color="auto"/>
        <w:bottom w:val="none" w:sz="0" w:space="0" w:color="auto"/>
        <w:right w:val="none" w:sz="0" w:space="0" w:color="auto"/>
      </w:divBdr>
    </w:div>
    <w:div w:id="539051392">
      <w:bodyDiv w:val="1"/>
      <w:marLeft w:val="0"/>
      <w:marRight w:val="0"/>
      <w:marTop w:val="0"/>
      <w:marBottom w:val="0"/>
      <w:divBdr>
        <w:top w:val="none" w:sz="0" w:space="0" w:color="auto"/>
        <w:left w:val="none" w:sz="0" w:space="0" w:color="auto"/>
        <w:bottom w:val="none" w:sz="0" w:space="0" w:color="auto"/>
        <w:right w:val="none" w:sz="0" w:space="0" w:color="auto"/>
      </w:divBdr>
    </w:div>
    <w:div w:id="542329399">
      <w:bodyDiv w:val="1"/>
      <w:marLeft w:val="0"/>
      <w:marRight w:val="0"/>
      <w:marTop w:val="0"/>
      <w:marBottom w:val="0"/>
      <w:divBdr>
        <w:top w:val="none" w:sz="0" w:space="0" w:color="auto"/>
        <w:left w:val="none" w:sz="0" w:space="0" w:color="auto"/>
        <w:bottom w:val="none" w:sz="0" w:space="0" w:color="auto"/>
        <w:right w:val="none" w:sz="0" w:space="0" w:color="auto"/>
      </w:divBdr>
    </w:div>
    <w:div w:id="641540259">
      <w:bodyDiv w:val="1"/>
      <w:marLeft w:val="0"/>
      <w:marRight w:val="0"/>
      <w:marTop w:val="0"/>
      <w:marBottom w:val="0"/>
      <w:divBdr>
        <w:top w:val="none" w:sz="0" w:space="0" w:color="auto"/>
        <w:left w:val="none" w:sz="0" w:space="0" w:color="auto"/>
        <w:bottom w:val="none" w:sz="0" w:space="0" w:color="auto"/>
        <w:right w:val="none" w:sz="0" w:space="0" w:color="auto"/>
      </w:divBdr>
    </w:div>
    <w:div w:id="756439444">
      <w:bodyDiv w:val="1"/>
      <w:marLeft w:val="0"/>
      <w:marRight w:val="0"/>
      <w:marTop w:val="0"/>
      <w:marBottom w:val="0"/>
      <w:divBdr>
        <w:top w:val="none" w:sz="0" w:space="0" w:color="auto"/>
        <w:left w:val="none" w:sz="0" w:space="0" w:color="auto"/>
        <w:bottom w:val="none" w:sz="0" w:space="0" w:color="auto"/>
        <w:right w:val="none" w:sz="0" w:space="0" w:color="auto"/>
      </w:divBdr>
    </w:div>
    <w:div w:id="767503657">
      <w:bodyDiv w:val="1"/>
      <w:marLeft w:val="0"/>
      <w:marRight w:val="0"/>
      <w:marTop w:val="0"/>
      <w:marBottom w:val="0"/>
      <w:divBdr>
        <w:top w:val="none" w:sz="0" w:space="0" w:color="auto"/>
        <w:left w:val="none" w:sz="0" w:space="0" w:color="auto"/>
        <w:bottom w:val="none" w:sz="0" w:space="0" w:color="auto"/>
        <w:right w:val="none" w:sz="0" w:space="0" w:color="auto"/>
      </w:divBdr>
    </w:div>
    <w:div w:id="783840351">
      <w:bodyDiv w:val="1"/>
      <w:marLeft w:val="0"/>
      <w:marRight w:val="0"/>
      <w:marTop w:val="0"/>
      <w:marBottom w:val="0"/>
      <w:divBdr>
        <w:top w:val="none" w:sz="0" w:space="0" w:color="auto"/>
        <w:left w:val="none" w:sz="0" w:space="0" w:color="auto"/>
        <w:bottom w:val="none" w:sz="0" w:space="0" w:color="auto"/>
        <w:right w:val="none" w:sz="0" w:space="0" w:color="auto"/>
      </w:divBdr>
      <w:divsChild>
        <w:div w:id="3938789">
          <w:marLeft w:val="446"/>
          <w:marRight w:val="0"/>
          <w:marTop w:val="0"/>
          <w:marBottom w:val="0"/>
          <w:divBdr>
            <w:top w:val="none" w:sz="0" w:space="0" w:color="auto"/>
            <w:left w:val="none" w:sz="0" w:space="0" w:color="auto"/>
            <w:bottom w:val="none" w:sz="0" w:space="0" w:color="auto"/>
            <w:right w:val="none" w:sz="0" w:space="0" w:color="auto"/>
          </w:divBdr>
        </w:div>
        <w:div w:id="647855382">
          <w:marLeft w:val="446"/>
          <w:marRight w:val="0"/>
          <w:marTop w:val="0"/>
          <w:marBottom w:val="0"/>
          <w:divBdr>
            <w:top w:val="none" w:sz="0" w:space="0" w:color="auto"/>
            <w:left w:val="none" w:sz="0" w:space="0" w:color="auto"/>
            <w:bottom w:val="none" w:sz="0" w:space="0" w:color="auto"/>
            <w:right w:val="none" w:sz="0" w:space="0" w:color="auto"/>
          </w:divBdr>
        </w:div>
        <w:div w:id="1862278687">
          <w:marLeft w:val="446"/>
          <w:marRight w:val="0"/>
          <w:marTop w:val="0"/>
          <w:marBottom w:val="0"/>
          <w:divBdr>
            <w:top w:val="none" w:sz="0" w:space="0" w:color="auto"/>
            <w:left w:val="none" w:sz="0" w:space="0" w:color="auto"/>
            <w:bottom w:val="none" w:sz="0" w:space="0" w:color="auto"/>
            <w:right w:val="none" w:sz="0" w:space="0" w:color="auto"/>
          </w:divBdr>
        </w:div>
      </w:divsChild>
    </w:div>
    <w:div w:id="809446694">
      <w:bodyDiv w:val="1"/>
      <w:marLeft w:val="0"/>
      <w:marRight w:val="0"/>
      <w:marTop w:val="0"/>
      <w:marBottom w:val="0"/>
      <w:divBdr>
        <w:top w:val="none" w:sz="0" w:space="0" w:color="auto"/>
        <w:left w:val="none" w:sz="0" w:space="0" w:color="auto"/>
        <w:bottom w:val="none" w:sz="0" w:space="0" w:color="auto"/>
        <w:right w:val="none" w:sz="0" w:space="0" w:color="auto"/>
      </w:divBdr>
    </w:div>
    <w:div w:id="927466143">
      <w:bodyDiv w:val="1"/>
      <w:marLeft w:val="0"/>
      <w:marRight w:val="0"/>
      <w:marTop w:val="0"/>
      <w:marBottom w:val="0"/>
      <w:divBdr>
        <w:top w:val="none" w:sz="0" w:space="0" w:color="auto"/>
        <w:left w:val="none" w:sz="0" w:space="0" w:color="auto"/>
        <w:bottom w:val="none" w:sz="0" w:space="0" w:color="auto"/>
        <w:right w:val="none" w:sz="0" w:space="0" w:color="auto"/>
      </w:divBdr>
    </w:div>
    <w:div w:id="943073177">
      <w:bodyDiv w:val="1"/>
      <w:marLeft w:val="0"/>
      <w:marRight w:val="0"/>
      <w:marTop w:val="0"/>
      <w:marBottom w:val="0"/>
      <w:divBdr>
        <w:top w:val="none" w:sz="0" w:space="0" w:color="auto"/>
        <w:left w:val="none" w:sz="0" w:space="0" w:color="auto"/>
        <w:bottom w:val="none" w:sz="0" w:space="0" w:color="auto"/>
        <w:right w:val="none" w:sz="0" w:space="0" w:color="auto"/>
      </w:divBdr>
    </w:div>
    <w:div w:id="1230188134">
      <w:bodyDiv w:val="1"/>
      <w:marLeft w:val="0"/>
      <w:marRight w:val="0"/>
      <w:marTop w:val="0"/>
      <w:marBottom w:val="0"/>
      <w:divBdr>
        <w:top w:val="none" w:sz="0" w:space="0" w:color="auto"/>
        <w:left w:val="none" w:sz="0" w:space="0" w:color="auto"/>
        <w:bottom w:val="none" w:sz="0" w:space="0" w:color="auto"/>
        <w:right w:val="none" w:sz="0" w:space="0" w:color="auto"/>
      </w:divBdr>
    </w:div>
    <w:div w:id="1354308097">
      <w:bodyDiv w:val="1"/>
      <w:marLeft w:val="0"/>
      <w:marRight w:val="0"/>
      <w:marTop w:val="0"/>
      <w:marBottom w:val="0"/>
      <w:divBdr>
        <w:top w:val="none" w:sz="0" w:space="0" w:color="auto"/>
        <w:left w:val="none" w:sz="0" w:space="0" w:color="auto"/>
        <w:bottom w:val="none" w:sz="0" w:space="0" w:color="auto"/>
        <w:right w:val="none" w:sz="0" w:space="0" w:color="auto"/>
      </w:divBdr>
    </w:div>
    <w:div w:id="1464039046">
      <w:bodyDiv w:val="1"/>
      <w:marLeft w:val="0"/>
      <w:marRight w:val="0"/>
      <w:marTop w:val="0"/>
      <w:marBottom w:val="0"/>
      <w:divBdr>
        <w:top w:val="none" w:sz="0" w:space="0" w:color="auto"/>
        <w:left w:val="none" w:sz="0" w:space="0" w:color="auto"/>
        <w:bottom w:val="none" w:sz="0" w:space="0" w:color="auto"/>
        <w:right w:val="none" w:sz="0" w:space="0" w:color="auto"/>
      </w:divBdr>
    </w:div>
    <w:div w:id="16335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BF2F-84A0-4B26-9FEC-194D95A8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6934</Words>
  <Characters>39525</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Zerrin ÇAKAR</dc:creator>
  <cp:lastModifiedBy>Aynur HAYTAOĞLU</cp:lastModifiedBy>
  <cp:revision>9</cp:revision>
  <cp:lastPrinted>2019-10-21T08:25:00Z</cp:lastPrinted>
  <dcterms:created xsi:type="dcterms:W3CDTF">2019-12-06T05:50:00Z</dcterms:created>
  <dcterms:modified xsi:type="dcterms:W3CDTF">2019-12-06T06:49:00Z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692184211</vt:i4>
  </property>
</Properties>
</file>